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084AF" w14:textId="5CDC38C1" w:rsidR="00AF2603" w:rsidRPr="009B2A8B" w:rsidRDefault="007C6A64" w:rsidP="009B2A8B">
      <w:pPr>
        <w:jc w:val="center"/>
        <w:rPr>
          <w:rFonts w:ascii="Congenial Light" w:hAnsi="Congenial Light"/>
          <w:b/>
          <w:bCs/>
          <w:sz w:val="56"/>
          <w:szCs w:val="56"/>
        </w:rPr>
      </w:pPr>
      <w:r w:rsidRPr="009B2A8B">
        <w:rPr>
          <w:rFonts w:ascii="Congenial Light" w:hAnsi="Congenial Light"/>
          <w:b/>
          <w:bCs/>
          <w:sz w:val="56"/>
          <w:szCs w:val="56"/>
        </w:rPr>
        <w:t>FICHE PEDAGOGIQUE</w:t>
      </w:r>
    </w:p>
    <w:p w14:paraId="75966BE2" w14:textId="77777777" w:rsidR="007C6A64" w:rsidRPr="009B2A8B" w:rsidRDefault="007C6A64">
      <w:pPr>
        <w:rPr>
          <w:rFonts w:ascii="Congenial Light" w:hAnsi="Congenial Light"/>
        </w:rPr>
      </w:pPr>
    </w:p>
    <w:p w14:paraId="33C11D4B" w14:textId="77777777" w:rsidR="00DA2B3B" w:rsidRDefault="007C6A64" w:rsidP="00F431F5">
      <w:pPr>
        <w:pBdr>
          <w:bottom w:val="single" w:sz="4" w:space="1" w:color="auto"/>
        </w:pBdr>
        <w:jc w:val="both"/>
        <w:rPr>
          <w:rFonts w:ascii="Congenial Light" w:hAnsi="Congenial Light"/>
          <w:sz w:val="28"/>
          <w:szCs w:val="28"/>
        </w:rPr>
      </w:pPr>
      <w:r w:rsidRPr="00F431F5">
        <w:rPr>
          <w:rFonts w:ascii="Congenial Light" w:hAnsi="Congenial Light"/>
          <w:b/>
          <w:bCs/>
          <w:sz w:val="28"/>
          <w:szCs w:val="28"/>
        </w:rPr>
        <w:t>INTITULE DE LA FORMATION :</w:t>
      </w:r>
      <w:r w:rsidRPr="00F431F5">
        <w:rPr>
          <w:rFonts w:ascii="Congenial Light" w:hAnsi="Congenial Light"/>
          <w:sz w:val="28"/>
          <w:szCs w:val="28"/>
        </w:rPr>
        <w:t xml:space="preserve"> </w:t>
      </w:r>
    </w:p>
    <w:p w14:paraId="248292A4" w14:textId="7333622A" w:rsidR="007C6A64" w:rsidRPr="00785BA9" w:rsidRDefault="007C6A64" w:rsidP="00890B60">
      <w:pPr>
        <w:pBdr>
          <w:bottom w:val="single" w:sz="4" w:space="1" w:color="auto"/>
        </w:pBdr>
        <w:jc w:val="center"/>
        <w:rPr>
          <w:rFonts w:ascii="Congenial Light" w:hAnsi="Congenial Light"/>
          <w:b/>
          <w:bCs/>
          <w:color w:val="833C0B" w:themeColor="accent2" w:themeShade="80"/>
          <w:sz w:val="28"/>
          <w:szCs w:val="28"/>
        </w:rPr>
      </w:pPr>
      <w:r w:rsidRPr="00785BA9">
        <w:rPr>
          <w:rFonts w:ascii="Congenial Light" w:hAnsi="Congenial Light"/>
          <w:b/>
          <w:bCs/>
          <w:color w:val="833C0B" w:themeColor="accent2" w:themeShade="80"/>
          <w:sz w:val="28"/>
          <w:szCs w:val="28"/>
        </w:rPr>
        <w:t>L</w:t>
      </w:r>
      <w:r w:rsidR="0038342B">
        <w:rPr>
          <w:rFonts w:ascii="Congenial Light" w:hAnsi="Congenial Light"/>
          <w:b/>
          <w:bCs/>
          <w:color w:val="833C0B" w:themeColor="accent2" w:themeShade="80"/>
          <w:sz w:val="28"/>
          <w:szCs w:val="28"/>
        </w:rPr>
        <w:t>ES FONDAMENTAUX DE LA COPROPRIETE</w:t>
      </w:r>
    </w:p>
    <w:p w14:paraId="444DEE80" w14:textId="77777777" w:rsidR="00785BA9" w:rsidRDefault="00785BA9" w:rsidP="00F431F5">
      <w:pPr>
        <w:jc w:val="both"/>
        <w:rPr>
          <w:rFonts w:ascii="Congenial Light" w:hAnsi="Congenial Light"/>
          <w:b/>
          <w:bCs/>
          <w:sz w:val="28"/>
          <w:szCs w:val="28"/>
        </w:rPr>
      </w:pPr>
    </w:p>
    <w:p w14:paraId="77184C30" w14:textId="78F40417" w:rsidR="007C6A64" w:rsidRPr="00F431F5" w:rsidRDefault="007C6A64" w:rsidP="00F431F5">
      <w:pPr>
        <w:jc w:val="both"/>
        <w:rPr>
          <w:rFonts w:ascii="Congenial Light" w:hAnsi="Congenial Light"/>
          <w:sz w:val="28"/>
          <w:szCs w:val="28"/>
        </w:rPr>
      </w:pPr>
      <w:r w:rsidRPr="00F431F5">
        <w:rPr>
          <w:rFonts w:ascii="Congenial Light" w:hAnsi="Congenial Light"/>
          <w:b/>
          <w:bCs/>
          <w:sz w:val="28"/>
          <w:szCs w:val="28"/>
        </w:rPr>
        <w:t>INTRA OU INTER :</w:t>
      </w:r>
      <w:r w:rsidRPr="00F431F5">
        <w:rPr>
          <w:rFonts w:ascii="Congenial Light" w:hAnsi="Congenial Light"/>
          <w:sz w:val="28"/>
          <w:szCs w:val="28"/>
        </w:rPr>
        <w:t xml:space="preserve"> I</w:t>
      </w:r>
      <w:r w:rsidR="00A568C3">
        <w:rPr>
          <w:rFonts w:ascii="Congenial Light" w:hAnsi="Congenial Light"/>
          <w:sz w:val="28"/>
          <w:szCs w:val="28"/>
        </w:rPr>
        <w:t>nter – intra sur commande</w:t>
      </w:r>
    </w:p>
    <w:p w14:paraId="3C7C45DD" w14:textId="20671563" w:rsidR="007C6A64" w:rsidRPr="00F431F5" w:rsidRDefault="007C6A64" w:rsidP="00F431F5">
      <w:pPr>
        <w:jc w:val="both"/>
        <w:rPr>
          <w:rFonts w:ascii="Congenial Light" w:hAnsi="Congenial Light"/>
          <w:sz w:val="28"/>
          <w:szCs w:val="28"/>
        </w:rPr>
      </w:pPr>
      <w:r w:rsidRPr="00F431F5">
        <w:rPr>
          <w:rFonts w:ascii="Congenial Light" w:hAnsi="Congenial Light"/>
          <w:b/>
          <w:bCs/>
          <w:sz w:val="28"/>
          <w:szCs w:val="28"/>
        </w:rPr>
        <w:t>DISPENSEE EN</w:t>
      </w:r>
      <w:r w:rsidR="009B2A8B" w:rsidRPr="00F431F5">
        <w:rPr>
          <w:rFonts w:ascii="Congenial Light" w:hAnsi="Congenial Light"/>
          <w:b/>
          <w:bCs/>
          <w:sz w:val="28"/>
          <w:szCs w:val="28"/>
        </w:rPr>
        <w:t xml:space="preserve"> </w:t>
      </w:r>
      <w:r w:rsidRPr="00F431F5">
        <w:rPr>
          <w:rFonts w:ascii="Congenial Light" w:hAnsi="Congenial Light"/>
          <w:b/>
          <w:bCs/>
          <w:sz w:val="28"/>
          <w:szCs w:val="28"/>
        </w:rPr>
        <w:t>:</w:t>
      </w:r>
      <w:r w:rsidRPr="00F431F5">
        <w:rPr>
          <w:rFonts w:ascii="Congenial Light" w:hAnsi="Congenial Light"/>
          <w:sz w:val="28"/>
          <w:szCs w:val="28"/>
        </w:rPr>
        <w:t xml:space="preserve"> P</w:t>
      </w:r>
      <w:r w:rsidR="00A568C3">
        <w:rPr>
          <w:rFonts w:ascii="Congenial Light" w:hAnsi="Congenial Light"/>
          <w:sz w:val="28"/>
          <w:szCs w:val="28"/>
        </w:rPr>
        <w:t>résentiel</w:t>
      </w:r>
      <w:r w:rsidR="00DA2B3B">
        <w:rPr>
          <w:rFonts w:ascii="Congenial Light" w:hAnsi="Congenial Light"/>
          <w:sz w:val="28"/>
          <w:szCs w:val="28"/>
        </w:rPr>
        <w:t xml:space="preserve"> ou en visioconférence</w:t>
      </w:r>
    </w:p>
    <w:p w14:paraId="22D5A597" w14:textId="38526FE1" w:rsidR="001F677F" w:rsidRPr="00F431F5" w:rsidRDefault="001F677F" w:rsidP="00F431F5">
      <w:pPr>
        <w:jc w:val="both"/>
        <w:rPr>
          <w:rFonts w:ascii="Congenial Light" w:hAnsi="Congenial Light"/>
          <w:sz w:val="28"/>
          <w:szCs w:val="28"/>
        </w:rPr>
      </w:pPr>
      <w:r w:rsidRPr="00F431F5">
        <w:rPr>
          <w:rFonts w:ascii="Congenial Light" w:hAnsi="Congenial Light"/>
          <w:b/>
          <w:bCs/>
          <w:sz w:val="28"/>
          <w:szCs w:val="28"/>
        </w:rPr>
        <w:t>DUREE :</w:t>
      </w:r>
      <w:r w:rsidRPr="00F431F5">
        <w:rPr>
          <w:rFonts w:ascii="Congenial Light" w:hAnsi="Congenial Light"/>
          <w:sz w:val="28"/>
          <w:szCs w:val="28"/>
        </w:rPr>
        <w:t xml:space="preserve"> </w:t>
      </w:r>
      <w:r w:rsidR="0080755E">
        <w:rPr>
          <w:rFonts w:ascii="Congenial Light" w:hAnsi="Congenial Light"/>
          <w:sz w:val="28"/>
          <w:szCs w:val="28"/>
        </w:rPr>
        <w:t>7</w:t>
      </w:r>
      <w:r w:rsidR="00DA2B3B">
        <w:rPr>
          <w:rFonts w:ascii="Congenial Light" w:hAnsi="Congenial Light"/>
          <w:sz w:val="28"/>
          <w:szCs w:val="28"/>
        </w:rPr>
        <w:t xml:space="preserve"> heures</w:t>
      </w:r>
    </w:p>
    <w:p w14:paraId="49450895" w14:textId="77777777" w:rsidR="00DA2B3B" w:rsidRDefault="001F677F" w:rsidP="00F431F5">
      <w:pPr>
        <w:jc w:val="both"/>
        <w:rPr>
          <w:rFonts w:ascii="Congenial Light" w:hAnsi="Congenial Light"/>
          <w:sz w:val="28"/>
          <w:szCs w:val="28"/>
        </w:rPr>
      </w:pPr>
      <w:r w:rsidRPr="00F431F5">
        <w:rPr>
          <w:rFonts w:ascii="Congenial Light" w:hAnsi="Congenial Light"/>
          <w:b/>
          <w:bCs/>
          <w:sz w:val="28"/>
          <w:szCs w:val="28"/>
        </w:rPr>
        <w:t>Cout :</w:t>
      </w:r>
      <w:r w:rsidRPr="00F431F5">
        <w:rPr>
          <w:rFonts w:ascii="Congenial Light" w:hAnsi="Congenial Light"/>
          <w:sz w:val="28"/>
          <w:szCs w:val="28"/>
        </w:rPr>
        <w:t xml:space="preserve"> </w:t>
      </w:r>
    </w:p>
    <w:p w14:paraId="27D54DA4" w14:textId="53433DAD" w:rsidR="00DA2B3B" w:rsidRDefault="00DA2B3B" w:rsidP="00F431F5">
      <w:pPr>
        <w:jc w:val="both"/>
        <w:rPr>
          <w:rFonts w:ascii="Congenial Light" w:hAnsi="Congenial Light"/>
          <w:sz w:val="28"/>
          <w:szCs w:val="28"/>
        </w:rPr>
      </w:pPr>
      <w:r>
        <w:rPr>
          <w:rFonts w:ascii="Congenial Light" w:hAnsi="Congenial Light"/>
          <w:sz w:val="28"/>
          <w:szCs w:val="28"/>
        </w:rPr>
        <w:t>Présentiel</w:t>
      </w:r>
      <w:r>
        <w:rPr>
          <w:rFonts w:ascii="Cambria" w:hAnsi="Cambria" w:cs="Cambria"/>
          <w:sz w:val="28"/>
          <w:szCs w:val="28"/>
        </w:rPr>
        <w:t> </w:t>
      </w:r>
      <w:r>
        <w:rPr>
          <w:rFonts w:ascii="Congenial Light" w:hAnsi="Congenial Light"/>
          <w:sz w:val="28"/>
          <w:szCs w:val="28"/>
        </w:rPr>
        <w:t xml:space="preserve">: </w:t>
      </w:r>
      <w:r w:rsidR="0080755E">
        <w:rPr>
          <w:rFonts w:ascii="Congenial Light" w:hAnsi="Congenial Light"/>
          <w:sz w:val="28"/>
          <w:szCs w:val="28"/>
        </w:rPr>
        <w:t>200</w:t>
      </w:r>
      <w:r>
        <w:rPr>
          <w:rFonts w:ascii="Congenial Light" w:hAnsi="Congenial Light"/>
          <w:sz w:val="28"/>
          <w:szCs w:val="28"/>
        </w:rPr>
        <w:t xml:space="preserve"> euros</w:t>
      </w:r>
      <w:r w:rsidR="0038342B">
        <w:rPr>
          <w:rFonts w:ascii="Congenial Light" w:hAnsi="Congenial Light"/>
          <w:sz w:val="28"/>
          <w:szCs w:val="28"/>
        </w:rPr>
        <w:t xml:space="preserve"> HT</w:t>
      </w:r>
    </w:p>
    <w:p w14:paraId="380AEB2B" w14:textId="01427F73" w:rsidR="001F677F" w:rsidRDefault="00DA2B3B" w:rsidP="00F431F5">
      <w:pPr>
        <w:jc w:val="both"/>
        <w:rPr>
          <w:rFonts w:ascii="Congenial Light" w:hAnsi="Congenial Light"/>
          <w:sz w:val="28"/>
          <w:szCs w:val="28"/>
        </w:rPr>
      </w:pPr>
      <w:r>
        <w:rPr>
          <w:rFonts w:ascii="Congenial Light" w:hAnsi="Congenial Light"/>
          <w:sz w:val="28"/>
          <w:szCs w:val="28"/>
        </w:rPr>
        <w:t xml:space="preserve"> Visioconférence</w:t>
      </w:r>
      <w:r>
        <w:rPr>
          <w:rFonts w:ascii="Cambria" w:hAnsi="Cambria" w:cs="Cambria"/>
          <w:sz w:val="28"/>
          <w:szCs w:val="28"/>
        </w:rPr>
        <w:t> </w:t>
      </w:r>
      <w:r>
        <w:rPr>
          <w:rFonts w:ascii="Congenial Light" w:hAnsi="Congenial Light"/>
          <w:sz w:val="28"/>
          <w:szCs w:val="28"/>
        </w:rPr>
        <w:t xml:space="preserve">: </w:t>
      </w:r>
      <w:r w:rsidR="0080755E">
        <w:rPr>
          <w:rFonts w:ascii="Congenial Light" w:hAnsi="Congenial Light"/>
          <w:sz w:val="28"/>
          <w:szCs w:val="28"/>
        </w:rPr>
        <w:t>150</w:t>
      </w:r>
      <w:r>
        <w:rPr>
          <w:rFonts w:ascii="Congenial Light" w:hAnsi="Congenial Light"/>
          <w:sz w:val="28"/>
          <w:szCs w:val="28"/>
        </w:rPr>
        <w:t xml:space="preserve"> euros</w:t>
      </w:r>
      <w:r w:rsidR="0038342B">
        <w:rPr>
          <w:rFonts w:ascii="Congenial Light" w:hAnsi="Congenial Light"/>
          <w:sz w:val="28"/>
          <w:szCs w:val="28"/>
        </w:rPr>
        <w:t xml:space="preserve"> HT</w:t>
      </w:r>
    </w:p>
    <w:p w14:paraId="21ED7BC3" w14:textId="78DF8877" w:rsidR="0067356F" w:rsidRDefault="0067356F" w:rsidP="00F431F5">
      <w:pPr>
        <w:jc w:val="both"/>
        <w:rPr>
          <w:rFonts w:ascii="Congenial Light" w:hAnsi="Congenial Light"/>
          <w:sz w:val="28"/>
          <w:szCs w:val="28"/>
        </w:rPr>
      </w:pPr>
      <w:r w:rsidRPr="0067356F">
        <w:rPr>
          <w:rFonts w:ascii="Congenial Light" w:hAnsi="Congenial Light"/>
          <w:b/>
          <w:bCs/>
          <w:sz w:val="28"/>
          <w:szCs w:val="28"/>
        </w:rPr>
        <w:t>Loi Alur</w:t>
      </w:r>
      <w:r>
        <w:rPr>
          <w:rFonts w:ascii="Cambria" w:hAnsi="Cambria" w:cs="Cambria"/>
          <w:sz w:val="28"/>
          <w:szCs w:val="28"/>
        </w:rPr>
        <w:t> </w:t>
      </w:r>
      <w:r>
        <w:rPr>
          <w:rFonts w:ascii="Congenial Light" w:hAnsi="Congenial Light"/>
          <w:sz w:val="28"/>
          <w:szCs w:val="28"/>
        </w:rPr>
        <w:t>:</w:t>
      </w:r>
      <w:r w:rsidR="0080755E">
        <w:rPr>
          <w:rFonts w:ascii="Congenial Light" w:hAnsi="Congenial Light"/>
          <w:sz w:val="28"/>
          <w:szCs w:val="28"/>
        </w:rPr>
        <w:t xml:space="preserve"> 7</w:t>
      </w:r>
      <w:r>
        <w:rPr>
          <w:rFonts w:ascii="Congenial Light" w:hAnsi="Congenial Light"/>
          <w:sz w:val="28"/>
          <w:szCs w:val="28"/>
        </w:rPr>
        <w:t xml:space="preserve"> heures</w:t>
      </w:r>
    </w:p>
    <w:p w14:paraId="0DAAE20D" w14:textId="77777777" w:rsidR="0067356F" w:rsidRDefault="0067356F" w:rsidP="00F431F5">
      <w:pPr>
        <w:jc w:val="both"/>
        <w:rPr>
          <w:rFonts w:ascii="Congenial Light" w:hAnsi="Congenial Light"/>
          <w:sz w:val="28"/>
          <w:szCs w:val="28"/>
        </w:rPr>
      </w:pPr>
    </w:p>
    <w:p w14:paraId="10B098E7" w14:textId="633F872A" w:rsidR="00785BA9" w:rsidRDefault="00785BA9" w:rsidP="00DA2B3B">
      <w:pPr>
        <w:jc w:val="both"/>
        <w:rPr>
          <w:rFonts w:ascii="Congenial Light" w:hAnsi="Congenial Light"/>
          <w:sz w:val="28"/>
          <w:szCs w:val="28"/>
        </w:rPr>
      </w:pPr>
      <w:r w:rsidRPr="00785BA9">
        <w:rPr>
          <w:rFonts w:ascii="Congenial Light" w:hAnsi="Congenial Light"/>
          <w:b/>
          <w:bCs/>
          <w:sz w:val="28"/>
          <w:szCs w:val="28"/>
        </w:rPr>
        <w:t>FINANCEMENT DE LA FORMATION</w:t>
      </w:r>
      <w:r>
        <w:rPr>
          <w:rFonts w:ascii="Congenial Light" w:hAnsi="Congenial Light"/>
          <w:sz w:val="28"/>
          <w:szCs w:val="28"/>
        </w:rPr>
        <w:t> : Eligible à la prise en charge totale ou partielle par votre organisme financeur :  l’AGEFICE et au FIF PL.</w:t>
      </w:r>
    </w:p>
    <w:p w14:paraId="6AAF866D" w14:textId="77777777" w:rsidR="00DA2B3B" w:rsidRPr="00F431F5" w:rsidRDefault="00DA2B3B" w:rsidP="00F431F5">
      <w:pPr>
        <w:jc w:val="both"/>
        <w:rPr>
          <w:rFonts w:ascii="Congenial Light" w:hAnsi="Congenial Light"/>
          <w:sz w:val="28"/>
          <w:szCs w:val="28"/>
        </w:rPr>
      </w:pPr>
    </w:p>
    <w:p w14:paraId="4C1D06AB" w14:textId="5005813A" w:rsidR="007C6A64" w:rsidRDefault="007C6A64" w:rsidP="00DA2B3B">
      <w:pPr>
        <w:jc w:val="both"/>
        <w:rPr>
          <w:rFonts w:ascii="Congenial Light" w:hAnsi="Congenial Light"/>
          <w:sz w:val="28"/>
          <w:szCs w:val="28"/>
        </w:rPr>
      </w:pPr>
      <w:r w:rsidRPr="00A568C3">
        <w:rPr>
          <w:rFonts w:ascii="Congenial Light" w:hAnsi="Congenial Light"/>
          <w:b/>
          <w:bCs/>
          <w:sz w:val="28"/>
          <w:szCs w:val="28"/>
        </w:rPr>
        <w:t>CONTEXTE </w:t>
      </w:r>
      <w:r w:rsidRPr="00F431F5">
        <w:rPr>
          <w:rFonts w:ascii="Congenial Light" w:hAnsi="Congenial Light"/>
          <w:b/>
          <w:bCs/>
          <w:sz w:val="28"/>
          <w:szCs w:val="28"/>
        </w:rPr>
        <w:t>:</w:t>
      </w:r>
      <w:r w:rsidRPr="00F431F5">
        <w:rPr>
          <w:rFonts w:ascii="Congenial Light" w:hAnsi="Congenial Light"/>
          <w:sz w:val="28"/>
          <w:szCs w:val="28"/>
        </w:rPr>
        <w:t xml:space="preserve"> Formation</w:t>
      </w:r>
      <w:r w:rsidR="00A568C3">
        <w:rPr>
          <w:rFonts w:ascii="Congenial Light" w:hAnsi="Congenial Light"/>
          <w:sz w:val="28"/>
          <w:szCs w:val="28"/>
        </w:rPr>
        <w:t xml:space="preserve"> complète</w:t>
      </w:r>
      <w:r w:rsidRPr="00F431F5">
        <w:rPr>
          <w:rFonts w:ascii="Congenial Light" w:hAnsi="Congenial Light"/>
          <w:sz w:val="28"/>
          <w:szCs w:val="28"/>
        </w:rPr>
        <w:t xml:space="preserve"> destinée aux professionnel</w:t>
      </w:r>
      <w:r w:rsidR="00935C7D" w:rsidRPr="00F431F5">
        <w:rPr>
          <w:rFonts w:ascii="Congenial Light" w:hAnsi="Congenial Light"/>
          <w:sz w:val="28"/>
          <w:szCs w:val="28"/>
        </w:rPr>
        <w:t xml:space="preserve">s de l’immobilier qui souhaite </w:t>
      </w:r>
      <w:r w:rsidR="00DA2B3B">
        <w:rPr>
          <w:rFonts w:ascii="Congenial Light" w:hAnsi="Congenial Light"/>
          <w:sz w:val="28"/>
          <w:szCs w:val="28"/>
        </w:rPr>
        <w:t xml:space="preserve">découvrir et/ou </w:t>
      </w:r>
      <w:r w:rsidR="00785BA9">
        <w:rPr>
          <w:rFonts w:ascii="Congenial Light" w:hAnsi="Congenial Light"/>
          <w:sz w:val="28"/>
          <w:szCs w:val="28"/>
        </w:rPr>
        <w:t>approfondir</w:t>
      </w:r>
      <w:r w:rsidR="00935C7D" w:rsidRPr="00F431F5">
        <w:rPr>
          <w:rFonts w:ascii="Congenial Light" w:hAnsi="Congenial Light"/>
          <w:sz w:val="28"/>
          <w:szCs w:val="28"/>
        </w:rPr>
        <w:t xml:space="preserve"> </w:t>
      </w:r>
      <w:r w:rsidR="00DA2B3B">
        <w:rPr>
          <w:rFonts w:ascii="Congenial Light" w:hAnsi="Congenial Light"/>
          <w:sz w:val="28"/>
          <w:szCs w:val="28"/>
        </w:rPr>
        <w:t xml:space="preserve">ses connaissances </w:t>
      </w:r>
      <w:r w:rsidR="00890B60">
        <w:rPr>
          <w:rFonts w:ascii="Congenial Light" w:hAnsi="Congenial Light"/>
          <w:sz w:val="28"/>
          <w:szCs w:val="28"/>
        </w:rPr>
        <w:t>sur les</w:t>
      </w:r>
      <w:r w:rsidR="0038342B">
        <w:rPr>
          <w:rFonts w:ascii="Congenial Light" w:hAnsi="Congenial Light"/>
          <w:sz w:val="28"/>
          <w:szCs w:val="28"/>
        </w:rPr>
        <w:t xml:space="preserve"> spécificités de l’articulation des différents intervenants dans la gestion d’une copropriété</w:t>
      </w:r>
      <w:r w:rsidR="00890B60">
        <w:rPr>
          <w:rFonts w:ascii="Congenial Light" w:hAnsi="Congenial Light"/>
          <w:sz w:val="28"/>
          <w:szCs w:val="28"/>
        </w:rPr>
        <w:t xml:space="preserve">. </w:t>
      </w:r>
    </w:p>
    <w:p w14:paraId="2F3C75DA" w14:textId="77777777" w:rsidR="00DA2B3B" w:rsidRPr="00F431F5" w:rsidRDefault="00DA2B3B" w:rsidP="00F431F5">
      <w:pPr>
        <w:jc w:val="both"/>
        <w:rPr>
          <w:rFonts w:ascii="Congenial Light" w:hAnsi="Congenial Light"/>
          <w:sz w:val="28"/>
          <w:szCs w:val="28"/>
        </w:rPr>
      </w:pPr>
    </w:p>
    <w:p w14:paraId="377FA78B" w14:textId="77777777" w:rsidR="00DA2B3B" w:rsidRDefault="00935C7D" w:rsidP="00DA2B3B">
      <w:pPr>
        <w:jc w:val="both"/>
        <w:rPr>
          <w:rFonts w:ascii="Congenial Light" w:hAnsi="Congenial Light"/>
          <w:sz w:val="28"/>
          <w:szCs w:val="28"/>
        </w:rPr>
      </w:pPr>
      <w:r w:rsidRPr="00785BA9">
        <w:rPr>
          <w:rFonts w:ascii="Congenial Light" w:hAnsi="Congenial Light"/>
          <w:b/>
          <w:bCs/>
          <w:sz w:val="28"/>
          <w:szCs w:val="28"/>
        </w:rPr>
        <w:t>E</w:t>
      </w:r>
      <w:r w:rsidR="00A568C3" w:rsidRPr="00785BA9">
        <w:rPr>
          <w:rFonts w:ascii="Congenial Light" w:hAnsi="Congenial Light"/>
          <w:b/>
          <w:bCs/>
          <w:sz w:val="28"/>
          <w:szCs w:val="28"/>
        </w:rPr>
        <w:t>FFECTIFS PAR SESSION</w:t>
      </w:r>
      <w:r w:rsidRPr="00F431F5">
        <w:rPr>
          <w:rFonts w:ascii="Congenial Light" w:hAnsi="Congenial Light"/>
          <w:sz w:val="28"/>
          <w:szCs w:val="28"/>
        </w:rPr>
        <w:t xml:space="preserve"> : </w:t>
      </w:r>
    </w:p>
    <w:p w14:paraId="3D3DD2F4" w14:textId="136870FA" w:rsidR="00935C7D" w:rsidRDefault="00DA2B3B" w:rsidP="00DA2B3B">
      <w:pPr>
        <w:jc w:val="both"/>
        <w:rPr>
          <w:rFonts w:ascii="Congenial Light" w:hAnsi="Congenial Light"/>
          <w:sz w:val="28"/>
          <w:szCs w:val="28"/>
        </w:rPr>
      </w:pPr>
      <w:r>
        <w:rPr>
          <w:rFonts w:ascii="Congenial Light" w:hAnsi="Congenial Light"/>
          <w:sz w:val="28"/>
          <w:szCs w:val="28"/>
        </w:rPr>
        <w:t>10</w:t>
      </w:r>
      <w:r w:rsidR="00935C7D" w:rsidRPr="00F431F5">
        <w:rPr>
          <w:rFonts w:ascii="Congenial Light" w:hAnsi="Congenial Light"/>
          <w:sz w:val="28"/>
          <w:szCs w:val="28"/>
        </w:rPr>
        <w:t xml:space="preserve"> personnes </w:t>
      </w:r>
      <w:r w:rsidR="00A568C3">
        <w:rPr>
          <w:rFonts w:ascii="Congenial Light" w:hAnsi="Congenial Light"/>
          <w:sz w:val="28"/>
          <w:szCs w:val="28"/>
        </w:rPr>
        <w:t>maximum</w:t>
      </w:r>
      <w:r>
        <w:rPr>
          <w:rFonts w:ascii="Congenial Light" w:hAnsi="Congenial Light"/>
          <w:sz w:val="28"/>
          <w:szCs w:val="28"/>
        </w:rPr>
        <w:t xml:space="preserve"> en présentiel</w:t>
      </w:r>
    </w:p>
    <w:p w14:paraId="58906C82" w14:textId="13800DC0" w:rsidR="00DA2B3B" w:rsidRDefault="00DA2B3B" w:rsidP="00DA2B3B">
      <w:pPr>
        <w:jc w:val="both"/>
        <w:rPr>
          <w:rFonts w:ascii="Congenial Light" w:hAnsi="Congenial Light"/>
          <w:sz w:val="28"/>
          <w:szCs w:val="28"/>
        </w:rPr>
      </w:pPr>
      <w:r>
        <w:rPr>
          <w:rFonts w:ascii="Congenial Light" w:hAnsi="Congenial Light"/>
          <w:sz w:val="28"/>
          <w:szCs w:val="28"/>
        </w:rPr>
        <w:t>15 personnes maximum en visioconférence</w:t>
      </w:r>
    </w:p>
    <w:p w14:paraId="5CD23667" w14:textId="77777777" w:rsidR="00DA2B3B" w:rsidRPr="00F431F5" w:rsidRDefault="00DA2B3B" w:rsidP="00F431F5">
      <w:pPr>
        <w:jc w:val="both"/>
        <w:rPr>
          <w:rFonts w:ascii="Congenial Light" w:hAnsi="Congenial Light"/>
          <w:sz w:val="28"/>
          <w:szCs w:val="28"/>
        </w:rPr>
      </w:pPr>
    </w:p>
    <w:p w14:paraId="28154A18" w14:textId="77777777" w:rsidR="00D11E46" w:rsidRDefault="00935C7D" w:rsidP="00F431F5">
      <w:pPr>
        <w:jc w:val="both"/>
        <w:rPr>
          <w:rFonts w:ascii="Congenial Light" w:hAnsi="Congenial Light"/>
          <w:sz w:val="28"/>
          <w:szCs w:val="28"/>
        </w:rPr>
      </w:pPr>
      <w:r w:rsidRPr="00A568C3">
        <w:rPr>
          <w:rFonts w:ascii="Congenial Light" w:hAnsi="Congenial Light"/>
          <w:b/>
          <w:bCs/>
          <w:sz w:val="28"/>
          <w:szCs w:val="28"/>
        </w:rPr>
        <w:t>Compétences visées</w:t>
      </w:r>
      <w:r w:rsidRPr="00F431F5">
        <w:rPr>
          <w:rFonts w:ascii="Congenial Light" w:hAnsi="Congenial Light"/>
          <w:sz w:val="28"/>
          <w:szCs w:val="28"/>
        </w:rPr>
        <w:t xml:space="preserve"> : </w:t>
      </w:r>
    </w:p>
    <w:p w14:paraId="3AA68B90" w14:textId="2B20E59C" w:rsidR="00935C7D" w:rsidRDefault="00890B60" w:rsidP="00F431F5">
      <w:pPr>
        <w:jc w:val="both"/>
        <w:rPr>
          <w:rFonts w:ascii="Congenial Light" w:hAnsi="Congenial Light"/>
          <w:sz w:val="28"/>
          <w:szCs w:val="28"/>
        </w:rPr>
      </w:pPr>
      <w:r>
        <w:rPr>
          <w:rFonts w:ascii="Congenial Light" w:hAnsi="Congenial Light"/>
          <w:sz w:val="28"/>
          <w:szCs w:val="28"/>
        </w:rPr>
        <w:t xml:space="preserve">Maitriser </w:t>
      </w:r>
      <w:r w:rsidR="0038342B">
        <w:rPr>
          <w:rFonts w:ascii="Congenial Light" w:hAnsi="Congenial Light"/>
          <w:sz w:val="28"/>
          <w:szCs w:val="28"/>
        </w:rPr>
        <w:t>l’intégralité des différents types de syndic intervenant dans la gestion d’une copropriété. Rôle – devoir et obligation d’un copropriétaire vis-à-vis de la copropriété.</w:t>
      </w:r>
    </w:p>
    <w:p w14:paraId="7FB9A460" w14:textId="77777777" w:rsidR="00DA2B3B" w:rsidRPr="00F431F5" w:rsidRDefault="00DA2B3B" w:rsidP="00F431F5">
      <w:pPr>
        <w:jc w:val="both"/>
        <w:rPr>
          <w:rFonts w:ascii="Congenial Light" w:hAnsi="Congenial Light"/>
          <w:sz w:val="28"/>
          <w:szCs w:val="28"/>
        </w:rPr>
      </w:pPr>
    </w:p>
    <w:p w14:paraId="41111A98" w14:textId="75D365AD" w:rsidR="00935C7D" w:rsidRPr="00F431F5" w:rsidRDefault="00935C7D" w:rsidP="00F431F5">
      <w:pPr>
        <w:jc w:val="both"/>
        <w:rPr>
          <w:rFonts w:ascii="Congenial Light" w:hAnsi="Congenial Light"/>
          <w:sz w:val="28"/>
          <w:szCs w:val="28"/>
        </w:rPr>
      </w:pPr>
      <w:r w:rsidRPr="00A568C3">
        <w:rPr>
          <w:rFonts w:ascii="Congenial Light" w:hAnsi="Congenial Light"/>
          <w:b/>
          <w:bCs/>
          <w:sz w:val="28"/>
          <w:szCs w:val="28"/>
        </w:rPr>
        <w:t>Objectifs pédagogiques de la formation</w:t>
      </w:r>
      <w:r w:rsidRPr="00F431F5">
        <w:rPr>
          <w:rFonts w:ascii="Congenial Light" w:hAnsi="Congenial Light"/>
          <w:sz w:val="28"/>
          <w:szCs w:val="28"/>
        </w:rPr>
        <w:t xml:space="preserve"> : </w:t>
      </w:r>
    </w:p>
    <w:p w14:paraId="5DCB72FC" w14:textId="647C9C94" w:rsidR="00DA2B3B" w:rsidRDefault="00DA2B3B" w:rsidP="00DA2B3B">
      <w:pPr>
        <w:pStyle w:val="Paragraphedeliste"/>
        <w:numPr>
          <w:ilvl w:val="0"/>
          <w:numId w:val="2"/>
        </w:numPr>
        <w:jc w:val="both"/>
        <w:rPr>
          <w:rFonts w:ascii="Congenial Light" w:hAnsi="Congenial Light"/>
          <w:sz w:val="28"/>
          <w:szCs w:val="28"/>
        </w:rPr>
      </w:pPr>
      <w:r>
        <w:rPr>
          <w:rFonts w:ascii="Congenial Light" w:hAnsi="Congenial Light"/>
          <w:sz w:val="28"/>
          <w:szCs w:val="28"/>
        </w:rPr>
        <w:t xml:space="preserve">Apprendre à </w:t>
      </w:r>
      <w:r w:rsidR="0038342B">
        <w:rPr>
          <w:rFonts w:ascii="Congenial Light" w:hAnsi="Congenial Light"/>
          <w:sz w:val="28"/>
          <w:szCs w:val="28"/>
        </w:rPr>
        <w:t>différencier les différents types de syndic...</w:t>
      </w:r>
    </w:p>
    <w:p w14:paraId="5B7BC707" w14:textId="2F23B76C" w:rsidR="008D454C" w:rsidRDefault="008D454C" w:rsidP="00DA2B3B">
      <w:pPr>
        <w:pStyle w:val="Paragraphedeliste"/>
        <w:numPr>
          <w:ilvl w:val="0"/>
          <w:numId w:val="2"/>
        </w:numPr>
        <w:jc w:val="both"/>
        <w:rPr>
          <w:rFonts w:ascii="Congenial Light" w:hAnsi="Congenial Light"/>
          <w:sz w:val="28"/>
          <w:szCs w:val="28"/>
        </w:rPr>
      </w:pPr>
      <w:r>
        <w:rPr>
          <w:rFonts w:ascii="Congenial Light" w:hAnsi="Congenial Light"/>
          <w:sz w:val="28"/>
          <w:szCs w:val="28"/>
        </w:rPr>
        <w:lastRenderedPageBreak/>
        <w:t xml:space="preserve">Apprendre et/ou approfondir l’aspect </w:t>
      </w:r>
      <w:r w:rsidR="0038342B">
        <w:rPr>
          <w:rFonts w:ascii="Congenial Light" w:hAnsi="Congenial Light"/>
          <w:sz w:val="28"/>
          <w:szCs w:val="28"/>
        </w:rPr>
        <w:t>devoir et obligation des parties.</w:t>
      </w:r>
    </w:p>
    <w:p w14:paraId="5898A722" w14:textId="5BB330B0" w:rsidR="00DA2B3B" w:rsidRDefault="008D454C" w:rsidP="00DA2B3B">
      <w:pPr>
        <w:pStyle w:val="Paragraphedeliste"/>
        <w:numPr>
          <w:ilvl w:val="0"/>
          <w:numId w:val="2"/>
        </w:numPr>
        <w:jc w:val="both"/>
        <w:rPr>
          <w:rFonts w:ascii="Congenial Light" w:hAnsi="Congenial Light"/>
          <w:sz w:val="28"/>
          <w:szCs w:val="28"/>
        </w:rPr>
      </w:pPr>
      <w:r>
        <w:rPr>
          <w:rFonts w:ascii="Congenial Light" w:hAnsi="Congenial Light"/>
          <w:sz w:val="28"/>
          <w:szCs w:val="28"/>
        </w:rPr>
        <w:t xml:space="preserve">Acquérir </w:t>
      </w:r>
      <w:r w:rsidR="0038342B">
        <w:rPr>
          <w:rFonts w:ascii="Congenial Light" w:hAnsi="Congenial Light"/>
          <w:sz w:val="28"/>
          <w:szCs w:val="28"/>
        </w:rPr>
        <w:t>des connaissances sur les différentes lois encadrant la copropriété.</w:t>
      </w:r>
    </w:p>
    <w:p w14:paraId="658B5090" w14:textId="1D499E0C" w:rsidR="00A2717F" w:rsidRDefault="0038342B" w:rsidP="00DA2B3B">
      <w:pPr>
        <w:pStyle w:val="Paragraphedeliste"/>
        <w:numPr>
          <w:ilvl w:val="0"/>
          <w:numId w:val="2"/>
        </w:numPr>
        <w:jc w:val="both"/>
        <w:rPr>
          <w:rFonts w:ascii="Congenial Light" w:hAnsi="Congenial Light"/>
          <w:sz w:val="28"/>
          <w:szCs w:val="28"/>
        </w:rPr>
      </w:pPr>
      <w:r>
        <w:rPr>
          <w:rFonts w:ascii="Congenial Light" w:hAnsi="Congenial Light"/>
          <w:sz w:val="28"/>
          <w:szCs w:val="28"/>
        </w:rPr>
        <w:t>Apprendre a différencier les copropriété selon les dates de constructions.</w:t>
      </w:r>
    </w:p>
    <w:p w14:paraId="0D29E8BB" w14:textId="77777777" w:rsidR="00DA2B3B" w:rsidRPr="00F431F5" w:rsidRDefault="00DA2B3B" w:rsidP="00A2717F">
      <w:pPr>
        <w:pStyle w:val="Paragraphedeliste"/>
        <w:jc w:val="both"/>
        <w:rPr>
          <w:rFonts w:ascii="Congenial Light" w:hAnsi="Congenial Light"/>
          <w:sz w:val="28"/>
          <w:szCs w:val="28"/>
        </w:rPr>
      </w:pPr>
    </w:p>
    <w:p w14:paraId="4ECA0E3B" w14:textId="2656E47A" w:rsidR="007408B0" w:rsidRPr="00F431F5" w:rsidRDefault="007408B0" w:rsidP="00A568C3">
      <w:pPr>
        <w:jc w:val="both"/>
        <w:rPr>
          <w:rFonts w:ascii="Congenial Light" w:hAnsi="Congenial Light"/>
          <w:sz w:val="28"/>
          <w:szCs w:val="28"/>
        </w:rPr>
      </w:pPr>
      <w:r w:rsidRPr="00A568C3">
        <w:rPr>
          <w:rFonts w:ascii="Congenial Light" w:hAnsi="Congenial Light"/>
          <w:b/>
          <w:bCs/>
          <w:sz w:val="28"/>
          <w:szCs w:val="28"/>
        </w:rPr>
        <w:t>Publics</w:t>
      </w:r>
      <w:r w:rsidRPr="00F431F5">
        <w:rPr>
          <w:rFonts w:ascii="Congenial Light" w:hAnsi="Congenial Light"/>
          <w:sz w:val="28"/>
          <w:szCs w:val="28"/>
        </w:rPr>
        <w:t> : Agent immobilier – Mandataire immobilier – Conseil en gestion de patrimoine – Professionnel</w:t>
      </w:r>
      <w:r w:rsidR="00F97821">
        <w:rPr>
          <w:rFonts w:ascii="Congenial Light" w:hAnsi="Congenial Light"/>
          <w:sz w:val="28"/>
          <w:szCs w:val="28"/>
        </w:rPr>
        <w:t>s</w:t>
      </w:r>
      <w:r w:rsidRPr="00F431F5">
        <w:rPr>
          <w:rFonts w:ascii="Congenial Light" w:hAnsi="Congenial Light"/>
          <w:sz w:val="28"/>
          <w:szCs w:val="28"/>
        </w:rPr>
        <w:t xml:space="preserve"> du patrimoine.</w:t>
      </w:r>
    </w:p>
    <w:p w14:paraId="6DB846E9" w14:textId="29859947" w:rsidR="007408B0" w:rsidRPr="00F431F5" w:rsidRDefault="007408B0" w:rsidP="00F431F5">
      <w:pPr>
        <w:jc w:val="both"/>
        <w:rPr>
          <w:rFonts w:ascii="Congenial Light" w:hAnsi="Congenial Light"/>
          <w:sz w:val="28"/>
          <w:szCs w:val="28"/>
        </w:rPr>
      </w:pPr>
      <w:r w:rsidRPr="00A568C3">
        <w:rPr>
          <w:rFonts w:ascii="Congenial Light" w:hAnsi="Congenial Light"/>
          <w:b/>
          <w:bCs/>
          <w:sz w:val="28"/>
          <w:szCs w:val="28"/>
        </w:rPr>
        <w:t>Pré-requis</w:t>
      </w:r>
      <w:r w:rsidRPr="00F431F5">
        <w:rPr>
          <w:rFonts w:ascii="Congenial Light" w:hAnsi="Congenial Light"/>
          <w:sz w:val="28"/>
          <w:szCs w:val="28"/>
        </w:rPr>
        <w:t xml:space="preserve"> : </w:t>
      </w:r>
      <w:r w:rsidR="008453EE" w:rsidRPr="00F431F5">
        <w:rPr>
          <w:rFonts w:ascii="Congenial Light" w:hAnsi="Congenial Light"/>
          <w:sz w:val="28"/>
          <w:szCs w:val="28"/>
        </w:rPr>
        <w:t>Réservé</w:t>
      </w:r>
      <w:r w:rsidRPr="00F431F5">
        <w:rPr>
          <w:rFonts w:ascii="Congenial Light" w:hAnsi="Congenial Light"/>
          <w:sz w:val="28"/>
          <w:szCs w:val="28"/>
        </w:rPr>
        <w:t xml:space="preserve"> </w:t>
      </w:r>
      <w:r w:rsidR="008453EE" w:rsidRPr="00F431F5">
        <w:rPr>
          <w:rFonts w:ascii="Congenial Light" w:hAnsi="Congenial Light"/>
          <w:sz w:val="28"/>
          <w:szCs w:val="28"/>
        </w:rPr>
        <w:t>aux professionnels d</w:t>
      </w:r>
      <w:r w:rsidR="00DA2B3B">
        <w:rPr>
          <w:rFonts w:ascii="Congenial Light" w:hAnsi="Congenial Light"/>
          <w:sz w:val="28"/>
          <w:szCs w:val="28"/>
        </w:rPr>
        <w:t>u patrimoine</w:t>
      </w:r>
      <w:r w:rsidR="00677349">
        <w:rPr>
          <w:rFonts w:ascii="Congenial Light" w:hAnsi="Congenial Light"/>
          <w:sz w:val="28"/>
          <w:szCs w:val="28"/>
        </w:rPr>
        <w:t xml:space="preserve"> et aux professionnels de l’immobilier.</w:t>
      </w:r>
    </w:p>
    <w:p w14:paraId="78C3A427" w14:textId="77777777" w:rsidR="00B4686D" w:rsidRDefault="00B4686D" w:rsidP="00F431F5">
      <w:pPr>
        <w:jc w:val="both"/>
        <w:rPr>
          <w:rFonts w:ascii="Congenial Light" w:hAnsi="Congenial Light"/>
          <w:sz w:val="28"/>
          <w:szCs w:val="28"/>
        </w:rPr>
      </w:pPr>
    </w:p>
    <w:p w14:paraId="123B890D" w14:textId="58BD7F25" w:rsidR="001F677F" w:rsidRDefault="001F677F" w:rsidP="00F431F5">
      <w:pPr>
        <w:jc w:val="both"/>
        <w:rPr>
          <w:rFonts w:ascii="Congenial Light" w:hAnsi="Congenial Light"/>
          <w:sz w:val="28"/>
          <w:szCs w:val="28"/>
        </w:rPr>
      </w:pPr>
      <w:r w:rsidRPr="00A568C3">
        <w:rPr>
          <w:rFonts w:ascii="Congenial Light" w:hAnsi="Congenial Light"/>
          <w:b/>
          <w:bCs/>
          <w:sz w:val="28"/>
          <w:szCs w:val="28"/>
        </w:rPr>
        <w:t>Moyens mis en œuvre spécifique</w:t>
      </w:r>
      <w:r w:rsidRPr="00F431F5">
        <w:rPr>
          <w:rFonts w:ascii="Congenial Light" w:hAnsi="Congenial Light"/>
          <w:sz w:val="28"/>
          <w:szCs w:val="28"/>
        </w:rPr>
        <w:t> :</w:t>
      </w:r>
    </w:p>
    <w:p w14:paraId="3D23F7D8" w14:textId="24C73535" w:rsidR="00DF3317" w:rsidRPr="00DF3317" w:rsidRDefault="00DF3317" w:rsidP="00F431F5">
      <w:pPr>
        <w:jc w:val="both"/>
        <w:rPr>
          <w:rFonts w:ascii="Congenial Light" w:hAnsi="Congenial Light"/>
          <w:sz w:val="28"/>
          <w:szCs w:val="28"/>
          <w:u w:val="single"/>
        </w:rPr>
      </w:pPr>
      <w:r w:rsidRPr="00DF3317">
        <w:rPr>
          <w:rFonts w:ascii="Congenial Light" w:hAnsi="Congenial Light"/>
          <w:sz w:val="28"/>
          <w:szCs w:val="28"/>
          <w:u w:val="single"/>
        </w:rPr>
        <w:t>Formation dispensée en présentiel</w:t>
      </w:r>
      <w:r w:rsidRPr="00DF3317">
        <w:rPr>
          <w:rFonts w:ascii="Cambria" w:hAnsi="Cambria" w:cs="Cambria"/>
          <w:sz w:val="28"/>
          <w:szCs w:val="28"/>
          <w:u w:val="single"/>
        </w:rPr>
        <w:t> </w:t>
      </w:r>
      <w:r w:rsidRPr="00DF3317">
        <w:rPr>
          <w:rFonts w:ascii="Congenial Light" w:hAnsi="Congenial Light"/>
          <w:sz w:val="28"/>
          <w:szCs w:val="28"/>
          <w:u w:val="single"/>
        </w:rPr>
        <w:t xml:space="preserve">: </w:t>
      </w:r>
    </w:p>
    <w:p w14:paraId="10162158" w14:textId="54A7C2F7" w:rsidR="001F677F" w:rsidRPr="00F431F5"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La formation sera dispensée en présentiel dans les bureaux de CELESTINA FORMATION situé à Saint-Herblain</w:t>
      </w:r>
      <w:r w:rsidR="00785BA9">
        <w:rPr>
          <w:rFonts w:ascii="Congenial Light" w:hAnsi="Congenial Light"/>
          <w:sz w:val="28"/>
          <w:szCs w:val="28"/>
        </w:rPr>
        <w:t xml:space="preserve"> (44800)</w:t>
      </w:r>
      <w:r w:rsidRPr="00F431F5">
        <w:rPr>
          <w:rFonts w:ascii="Congenial Light" w:hAnsi="Congenial Light"/>
          <w:sz w:val="28"/>
          <w:szCs w:val="28"/>
        </w:rPr>
        <w:t xml:space="preserve"> au 6, avenue Marcellin Berthelot – Le Galilée.</w:t>
      </w:r>
    </w:p>
    <w:p w14:paraId="50EE1A3B" w14:textId="77777777" w:rsidR="001F677F" w:rsidRPr="00F431F5"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L’intégralité du cours en support papier ainsi qu’un stylo vous sera remis au début de la formation, ce livret vous permettra de prendre des notes et de suivre la formation dans de très bonnes conditions.</w:t>
      </w:r>
    </w:p>
    <w:p w14:paraId="5AE69CA8" w14:textId="31805362" w:rsidR="001F677F" w:rsidRPr="00F431F5"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Les différents modules de la formation seront projetés sur écran et commenté par la formatrice.</w:t>
      </w:r>
    </w:p>
    <w:p w14:paraId="5C14B56B" w14:textId="41903833" w:rsidR="001F677F"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 xml:space="preserve">Sera également mis à disposition un tableau blanc permettant d’illustré certaines données des modules pour une meilleure compréhension. </w:t>
      </w:r>
    </w:p>
    <w:p w14:paraId="02BD43C0" w14:textId="10FE9083" w:rsidR="00DF3317" w:rsidRPr="001C46B0" w:rsidRDefault="00DF3317" w:rsidP="00DF3317">
      <w:pPr>
        <w:jc w:val="both"/>
        <w:rPr>
          <w:rFonts w:ascii="Congenial Light" w:hAnsi="Congenial Light"/>
          <w:sz w:val="28"/>
          <w:szCs w:val="28"/>
          <w:u w:val="single"/>
        </w:rPr>
      </w:pPr>
      <w:r w:rsidRPr="001C46B0">
        <w:rPr>
          <w:rFonts w:ascii="Congenial Light" w:hAnsi="Congenial Light"/>
          <w:sz w:val="28"/>
          <w:szCs w:val="28"/>
          <w:u w:val="single"/>
        </w:rPr>
        <w:t>Formation dispensée en visioconférence</w:t>
      </w:r>
      <w:r w:rsidRPr="001C46B0">
        <w:rPr>
          <w:rFonts w:ascii="Cambria" w:hAnsi="Cambria" w:cs="Cambria"/>
          <w:sz w:val="28"/>
          <w:szCs w:val="28"/>
          <w:u w:val="single"/>
        </w:rPr>
        <w:t> </w:t>
      </w:r>
      <w:r w:rsidRPr="001C46B0">
        <w:rPr>
          <w:rFonts w:ascii="Congenial Light" w:hAnsi="Congenial Light"/>
          <w:sz w:val="28"/>
          <w:szCs w:val="28"/>
          <w:u w:val="single"/>
        </w:rPr>
        <w:t xml:space="preserve">: </w:t>
      </w:r>
    </w:p>
    <w:p w14:paraId="025B6D0A" w14:textId="77777777" w:rsidR="00DF3317" w:rsidRDefault="00DF3317" w:rsidP="00F431F5">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t xml:space="preserve">À la suite de votre inscription, il vous sera envoyé par mail quelques heures avant la formation des éléments en pièce jointe. Ces éléments sont : </w:t>
      </w:r>
    </w:p>
    <w:p w14:paraId="351EB617" w14:textId="77777777" w:rsidR="00DF3317" w:rsidRPr="00F97821" w:rsidRDefault="00DF3317" w:rsidP="00F97821">
      <w:pPr>
        <w:jc w:val="both"/>
        <w:rPr>
          <w:rFonts w:ascii="Congenial Light" w:hAnsi="Congenial Light"/>
          <w:sz w:val="28"/>
          <w:szCs w:val="28"/>
        </w:rPr>
      </w:pPr>
      <w:r w:rsidRPr="00F97821">
        <w:rPr>
          <w:rFonts w:ascii="Congenial Light" w:hAnsi="Congenial Light"/>
          <w:sz w:val="28"/>
          <w:szCs w:val="28"/>
        </w:rPr>
        <w:t xml:space="preserve">- La feuille d’émargement. </w:t>
      </w:r>
    </w:p>
    <w:p w14:paraId="07215199" w14:textId="77777777" w:rsidR="00DF3317" w:rsidRPr="00F97821" w:rsidRDefault="00DF3317" w:rsidP="00F97821">
      <w:pPr>
        <w:jc w:val="both"/>
        <w:rPr>
          <w:rFonts w:ascii="Congenial Light" w:hAnsi="Congenial Light"/>
          <w:sz w:val="28"/>
          <w:szCs w:val="28"/>
        </w:rPr>
      </w:pPr>
      <w:r w:rsidRPr="00F97821">
        <w:rPr>
          <w:rFonts w:ascii="Congenial Light" w:hAnsi="Congenial Light"/>
          <w:sz w:val="28"/>
          <w:szCs w:val="28"/>
        </w:rPr>
        <w:t>- La feuille d’évaluation à chaud.</w:t>
      </w:r>
    </w:p>
    <w:p w14:paraId="61BF686A" w14:textId="77777777" w:rsidR="00DF3317" w:rsidRPr="00F97821" w:rsidRDefault="00DF3317" w:rsidP="00F97821">
      <w:pPr>
        <w:jc w:val="both"/>
        <w:rPr>
          <w:rFonts w:ascii="Congenial Light" w:hAnsi="Congenial Light"/>
          <w:sz w:val="28"/>
          <w:szCs w:val="28"/>
        </w:rPr>
      </w:pPr>
      <w:r w:rsidRPr="00F97821">
        <w:rPr>
          <w:rFonts w:ascii="Congenial Light" w:hAnsi="Congenial Light"/>
          <w:sz w:val="28"/>
          <w:szCs w:val="28"/>
        </w:rPr>
        <w:t xml:space="preserve"> - Le cours complet en PDF. </w:t>
      </w:r>
    </w:p>
    <w:p w14:paraId="5FDF17DD" w14:textId="77777777" w:rsidR="00DF3317" w:rsidRPr="00F97821" w:rsidRDefault="00DF3317" w:rsidP="00F97821">
      <w:pPr>
        <w:jc w:val="both"/>
        <w:rPr>
          <w:rFonts w:ascii="Congenial Light" w:hAnsi="Congenial Light"/>
          <w:sz w:val="28"/>
          <w:szCs w:val="28"/>
        </w:rPr>
      </w:pPr>
      <w:r w:rsidRPr="00F97821">
        <w:rPr>
          <w:rFonts w:ascii="Congenial Light" w:hAnsi="Congenial Light"/>
          <w:sz w:val="28"/>
          <w:szCs w:val="28"/>
        </w:rPr>
        <w:t xml:space="preserve">- Le quiz final. </w:t>
      </w:r>
    </w:p>
    <w:p w14:paraId="73E35FD3" w14:textId="21A5FF00" w:rsidR="00DF3317" w:rsidRPr="00F97821" w:rsidRDefault="00F97821" w:rsidP="00F97821">
      <w:pPr>
        <w:jc w:val="both"/>
        <w:rPr>
          <w:rFonts w:ascii="Congenial Light" w:hAnsi="Congenial Light"/>
          <w:sz w:val="28"/>
          <w:szCs w:val="28"/>
        </w:rPr>
      </w:pPr>
      <w:r>
        <w:rPr>
          <w:rFonts w:ascii="Congenial Light" w:hAnsi="Congenial Light"/>
          <w:sz w:val="28"/>
          <w:szCs w:val="28"/>
        </w:rPr>
        <w:t xml:space="preserve">- </w:t>
      </w:r>
      <w:r w:rsidR="00DF3317" w:rsidRPr="00F97821">
        <w:rPr>
          <w:rFonts w:ascii="Congenial Light" w:hAnsi="Congenial Light"/>
          <w:sz w:val="28"/>
          <w:szCs w:val="28"/>
        </w:rPr>
        <w:t xml:space="preserve">La plateforme de cours à distance « GOOGLE MEET » </w:t>
      </w:r>
    </w:p>
    <w:p w14:paraId="53BF347B" w14:textId="3DA71052" w:rsidR="00DF3317" w:rsidRPr="00F97821" w:rsidRDefault="00F97821" w:rsidP="00F97821">
      <w:pPr>
        <w:jc w:val="both"/>
        <w:rPr>
          <w:rFonts w:ascii="Congenial Light" w:hAnsi="Congenial Light"/>
          <w:sz w:val="28"/>
          <w:szCs w:val="28"/>
        </w:rPr>
      </w:pPr>
      <w:r>
        <w:rPr>
          <w:rFonts w:ascii="Congenial Light" w:hAnsi="Congenial Light"/>
          <w:sz w:val="28"/>
          <w:szCs w:val="28"/>
        </w:rPr>
        <w:t xml:space="preserve">- </w:t>
      </w:r>
      <w:r w:rsidR="00DF3317" w:rsidRPr="00F97821">
        <w:rPr>
          <w:rFonts w:ascii="Congenial Light" w:hAnsi="Congenial Light"/>
          <w:sz w:val="28"/>
          <w:szCs w:val="28"/>
        </w:rPr>
        <w:t>Les principes de cet outil :</w:t>
      </w:r>
    </w:p>
    <w:p w14:paraId="504A6702" w14:textId="77777777" w:rsidR="00DF3317" w:rsidRPr="00F97821" w:rsidRDefault="00DF3317" w:rsidP="00F97821">
      <w:pPr>
        <w:jc w:val="both"/>
        <w:rPr>
          <w:rFonts w:ascii="Congenial Light" w:hAnsi="Congenial Light"/>
          <w:sz w:val="28"/>
          <w:szCs w:val="28"/>
        </w:rPr>
      </w:pPr>
      <w:r w:rsidRPr="00F97821">
        <w:rPr>
          <w:rFonts w:ascii="Congenial Light" w:hAnsi="Congenial Light"/>
          <w:sz w:val="28"/>
          <w:szCs w:val="28"/>
        </w:rPr>
        <w:t xml:space="preserve"> - Les caméras doivent être connectées. </w:t>
      </w:r>
    </w:p>
    <w:p w14:paraId="332E82EB" w14:textId="77777777" w:rsidR="00DF3317" w:rsidRPr="00F97821" w:rsidRDefault="00DF3317" w:rsidP="00F97821">
      <w:pPr>
        <w:jc w:val="both"/>
        <w:rPr>
          <w:rFonts w:ascii="Congenial Light" w:hAnsi="Congenial Light"/>
          <w:sz w:val="28"/>
          <w:szCs w:val="28"/>
        </w:rPr>
      </w:pPr>
      <w:r w:rsidRPr="00F97821">
        <w:rPr>
          <w:rFonts w:ascii="Congenial Light" w:hAnsi="Congenial Light"/>
          <w:sz w:val="28"/>
          <w:szCs w:val="28"/>
        </w:rPr>
        <w:lastRenderedPageBreak/>
        <w:t xml:space="preserve">- MEET est un outil pour dispenser la formation qui doit se dérouler de la même manière qu’en présentiel. </w:t>
      </w:r>
    </w:p>
    <w:p w14:paraId="0495E112" w14:textId="3B2D8307" w:rsidR="00DF3317" w:rsidRPr="00F97821" w:rsidRDefault="00F97821" w:rsidP="00F97821">
      <w:pPr>
        <w:jc w:val="both"/>
        <w:rPr>
          <w:rFonts w:ascii="Congenial Light" w:hAnsi="Congenial Light"/>
          <w:sz w:val="28"/>
          <w:szCs w:val="28"/>
        </w:rPr>
      </w:pPr>
      <w:r>
        <w:rPr>
          <w:rFonts w:ascii="Congenial Light" w:hAnsi="Congenial Light"/>
          <w:sz w:val="28"/>
          <w:szCs w:val="28"/>
        </w:rPr>
        <w:t xml:space="preserve">- </w:t>
      </w:r>
      <w:r w:rsidR="00DF3317" w:rsidRPr="00F97821">
        <w:rPr>
          <w:rFonts w:ascii="Congenial Light" w:hAnsi="Congenial Light"/>
          <w:sz w:val="28"/>
          <w:szCs w:val="28"/>
        </w:rPr>
        <w:t>Il vous sera demandé de faire un test de connexion au moins 15 minutes avant le début de la formation, pour que l’ensemble des stagiaires puissent être bien connectés à l’heure dite de la formation.</w:t>
      </w:r>
    </w:p>
    <w:p w14:paraId="5771CF30" w14:textId="1E62B03D" w:rsidR="00DF3317" w:rsidRPr="00F97821" w:rsidRDefault="00F97821" w:rsidP="00F97821">
      <w:pPr>
        <w:jc w:val="both"/>
        <w:rPr>
          <w:rFonts w:ascii="Congenial Light" w:hAnsi="Congenial Light"/>
          <w:sz w:val="28"/>
          <w:szCs w:val="28"/>
        </w:rPr>
      </w:pPr>
      <w:r>
        <w:rPr>
          <w:rFonts w:ascii="Congenial Light" w:hAnsi="Congenial Light"/>
          <w:sz w:val="28"/>
          <w:szCs w:val="28"/>
        </w:rPr>
        <w:t xml:space="preserve">- </w:t>
      </w:r>
      <w:r w:rsidR="00DF3317" w:rsidRPr="00F97821">
        <w:rPr>
          <w:rFonts w:ascii="Congenial Light" w:hAnsi="Congenial Light"/>
          <w:sz w:val="28"/>
          <w:szCs w:val="28"/>
        </w:rPr>
        <w:t xml:space="preserve">il vous sera également demandé lors d’un tour de table d’exprimer vos besoins et votre niveau de compétences au déroulé de la formation. </w:t>
      </w:r>
    </w:p>
    <w:p w14:paraId="2CFA88B2" w14:textId="4CA1A638" w:rsidR="00DF3317" w:rsidRPr="00F97821" w:rsidRDefault="00F97821" w:rsidP="00F97821">
      <w:pPr>
        <w:jc w:val="both"/>
        <w:rPr>
          <w:rFonts w:ascii="Congenial Light" w:hAnsi="Congenial Light"/>
          <w:sz w:val="28"/>
          <w:szCs w:val="28"/>
        </w:rPr>
      </w:pPr>
      <w:r>
        <w:rPr>
          <w:rFonts w:ascii="Congenial Light" w:hAnsi="Congenial Light"/>
          <w:sz w:val="28"/>
          <w:szCs w:val="28"/>
        </w:rPr>
        <w:t xml:space="preserve">- </w:t>
      </w:r>
      <w:r w:rsidR="00DF3317" w:rsidRPr="00F97821">
        <w:rPr>
          <w:rFonts w:ascii="Congenial Light" w:hAnsi="Congenial Light"/>
          <w:sz w:val="28"/>
          <w:szCs w:val="28"/>
        </w:rPr>
        <w:t>La formatrice diffusera le cours en partage d’écran pour que tous les participants puissent suivre le cours dans de très bonnes conditions.</w:t>
      </w:r>
    </w:p>
    <w:p w14:paraId="2DFE03E6" w14:textId="4C7AD5DC" w:rsidR="00DF3317" w:rsidRPr="00F97821" w:rsidRDefault="00F97821" w:rsidP="00F97821">
      <w:pPr>
        <w:jc w:val="both"/>
        <w:rPr>
          <w:rFonts w:ascii="Congenial Light" w:hAnsi="Congenial Light"/>
          <w:sz w:val="28"/>
          <w:szCs w:val="28"/>
        </w:rPr>
      </w:pPr>
      <w:r>
        <w:rPr>
          <w:rFonts w:ascii="Congenial Light" w:hAnsi="Congenial Light"/>
          <w:sz w:val="28"/>
          <w:szCs w:val="28"/>
        </w:rPr>
        <w:t xml:space="preserve">- </w:t>
      </w:r>
      <w:r w:rsidR="00DF3317" w:rsidRPr="00F97821">
        <w:rPr>
          <w:rFonts w:ascii="Congenial Light" w:hAnsi="Congenial Light"/>
          <w:sz w:val="28"/>
          <w:szCs w:val="28"/>
        </w:rPr>
        <w:t xml:space="preserve">Le cours sera commenté par la formatrice qui s’exprimera de façon claire. Ainsi, pour une meilleure interaction entre l’apprenant et le formateur, vous aurez la possibilité de poser des questions au formateur tout du long de la formation dispensée. </w:t>
      </w:r>
    </w:p>
    <w:p w14:paraId="488B30E6" w14:textId="3A8CB88D" w:rsidR="00DF3317" w:rsidRPr="00F97821" w:rsidRDefault="00F97821" w:rsidP="00F97821">
      <w:pPr>
        <w:jc w:val="both"/>
        <w:rPr>
          <w:rFonts w:ascii="Congenial Light" w:hAnsi="Congenial Light"/>
          <w:sz w:val="28"/>
          <w:szCs w:val="28"/>
        </w:rPr>
      </w:pPr>
      <w:r>
        <w:rPr>
          <w:rFonts w:ascii="Congenial Light" w:hAnsi="Congenial Light"/>
          <w:sz w:val="28"/>
          <w:szCs w:val="28"/>
        </w:rPr>
        <w:t xml:space="preserve">- </w:t>
      </w:r>
      <w:r w:rsidR="00DF3317" w:rsidRPr="00F97821">
        <w:rPr>
          <w:rFonts w:ascii="Congenial Light" w:hAnsi="Congenial Light"/>
          <w:sz w:val="28"/>
          <w:szCs w:val="28"/>
        </w:rPr>
        <w:t xml:space="preserve">A la fin du cours, vous devrez restituer à l’adresse électronique : celestinaformations@gmail.com les éléments suivants, complétés par vos soins : </w:t>
      </w:r>
    </w:p>
    <w:p w14:paraId="570194E1" w14:textId="057F5C4B" w:rsidR="00B4686D" w:rsidRPr="00F97821" w:rsidRDefault="00DF3317" w:rsidP="00F97821">
      <w:pPr>
        <w:jc w:val="both"/>
        <w:rPr>
          <w:rFonts w:ascii="Congenial Light" w:hAnsi="Congenial Light"/>
          <w:sz w:val="28"/>
          <w:szCs w:val="28"/>
        </w:rPr>
      </w:pPr>
      <w:r w:rsidRPr="00F97821">
        <w:rPr>
          <w:rFonts w:ascii="Congenial Light" w:hAnsi="Congenial Light"/>
          <w:sz w:val="28"/>
          <w:szCs w:val="28"/>
        </w:rPr>
        <w:t>- La feuille d’émargement - La feuille d’évaluation - Le quiz final.</w:t>
      </w:r>
    </w:p>
    <w:p w14:paraId="49033A4B" w14:textId="77777777" w:rsidR="00DF3317" w:rsidRPr="00F97821" w:rsidRDefault="00DF3317" w:rsidP="00F97821">
      <w:pPr>
        <w:jc w:val="both"/>
        <w:rPr>
          <w:rFonts w:ascii="Congenial Light" w:hAnsi="Congenial Light"/>
          <w:sz w:val="28"/>
          <w:szCs w:val="28"/>
        </w:rPr>
      </w:pPr>
    </w:p>
    <w:p w14:paraId="65DE318A" w14:textId="72B9702D" w:rsidR="00B4686D" w:rsidRPr="00F431F5" w:rsidRDefault="009B2A8B" w:rsidP="00F431F5">
      <w:pPr>
        <w:jc w:val="both"/>
        <w:rPr>
          <w:rFonts w:ascii="Congenial Light" w:hAnsi="Congenial Light"/>
          <w:sz w:val="28"/>
          <w:szCs w:val="28"/>
        </w:rPr>
      </w:pPr>
      <w:r w:rsidRPr="00A568C3">
        <w:rPr>
          <w:rFonts w:ascii="Congenial Light" w:hAnsi="Congenial Light"/>
          <w:b/>
          <w:bCs/>
          <w:sz w:val="28"/>
          <w:szCs w:val="28"/>
        </w:rPr>
        <w:t>Méthodes pédagogiques</w:t>
      </w:r>
      <w:r w:rsidRPr="00F431F5">
        <w:rPr>
          <w:rFonts w:ascii="Congenial Light" w:hAnsi="Congenial Light"/>
          <w:sz w:val="28"/>
          <w:szCs w:val="28"/>
        </w:rPr>
        <w:t xml:space="preserve"> : </w:t>
      </w:r>
    </w:p>
    <w:p w14:paraId="78D3DFD5" w14:textId="42EF7371" w:rsidR="009B2A8B" w:rsidRDefault="009B2A8B" w:rsidP="00F431F5">
      <w:pPr>
        <w:jc w:val="both"/>
        <w:rPr>
          <w:rFonts w:ascii="Congenial Light" w:hAnsi="Congenial Light"/>
          <w:sz w:val="28"/>
          <w:szCs w:val="28"/>
        </w:rPr>
      </w:pPr>
      <w:r w:rsidRPr="00F431F5">
        <w:rPr>
          <w:rFonts w:ascii="Congenial Light" w:hAnsi="Congenial Light"/>
          <w:sz w:val="28"/>
          <w:szCs w:val="28"/>
        </w:rPr>
        <w:t>Pédagogie active – Méthode expositif et démonstrative avec exercice</w:t>
      </w:r>
      <w:r w:rsidR="00785BA9">
        <w:rPr>
          <w:rFonts w:ascii="Congenial Light" w:hAnsi="Congenial Light"/>
          <w:sz w:val="28"/>
          <w:szCs w:val="28"/>
        </w:rPr>
        <w:t>s</w:t>
      </w:r>
      <w:r w:rsidRPr="00F431F5">
        <w:rPr>
          <w:rFonts w:ascii="Congenial Light" w:hAnsi="Congenial Light"/>
          <w:sz w:val="28"/>
          <w:szCs w:val="28"/>
        </w:rPr>
        <w:t xml:space="preserve"> et mise en situation.</w:t>
      </w:r>
    </w:p>
    <w:p w14:paraId="0460DFE8" w14:textId="77777777" w:rsidR="00B20833" w:rsidRDefault="00B20833" w:rsidP="00F431F5">
      <w:pPr>
        <w:jc w:val="both"/>
        <w:rPr>
          <w:rFonts w:ascii="Congenial Light" w:hAnsi="Congenial Light"/>
          <w:sz w:val="28"/>
          <w:szCs w:val="28"/>
        </w:rPr>
      </w:pPr>
    </w:p>
    <w:p w14:paraId="19ABDC54" w14:textId="77777777" w:rsidR="00B4686D" w:rsidRPr="00F431F5" w:rsidRDefault="00B4686D" w:rsidP="00B20833">
      <w:pPr>
        <w:pBdr>
          <w:top w:val="single" w:sz="4" w:space="1" w:color="auto"/>
          <w:left w:val="single" w:sz="4" w:space="4" w:color="auto"/>
          <w:bottom w:val="single" w:sz="4" w:space="1" w:color="auto"/>
          <w:right w:val="single" w:sz="4" w:space="4" w:color="auto"/>
        </w:pBdr>
        <w:jc w:val="center"/>
        <w:rPr>
          <w:rFonts w:ascii="Congenial Light" w:hAnsi="Congenial Light"/>
          <w:sz w:val="28"/>
          <w:szCs w:val="28"/>
        </w:rPr>
      </w:pPr>
    </w:p>
    <w:p w14:paraId="2FCCCE22" w14:textId="137A699A" w:rsidR="00B20833" w:rsidRPr="00A568C3" w:rsidRDefault="009B2A8B" w:rsidP="00B20833">
      <w:pPr>
        <w:pBdr>
          <w:top w:val="single" w:sz="4" w:space="1" w:color="auto"/>
          <w:left w:val="single" w:sz="4" w:space="4" w:color="auto"/>
          <w:bottom w:val="single" w:sz="4" w:space="1" w:color="auto"/>
          <w:right w:val="single" w:sz="4" w:space="4" w:color="auto"/>
        </w:pBdr>
        <w:jc w:val="center"/>
        <w:rPr>
          <w:rFonts w:ascii="Congenial Light" w:hAnsi="Congenial Light"/>
          <w:b/>
          <w:bCs/>
          <w:sz w:val="40"/>
          <w:szCs w:val="40"/>
        </w:rPr>
      </w:pPr>
      <w:r w:rsidRPr="00A568C3">
        <w:rPr>
          <w:rFonts w:ascii="Congenial Light" w:hAnsi="Congenial Light"/>
          <w:b/>
          <w:bCs/>
          <w:sz w:val="40"/>
          <w:szCs w:val="40"/>
        </w:rPr>
        <w:t>PROGRAMME – CONTENU DE LA FORMATION</w:t>
      </w:r>
    </w:p>
    <w:p w14:paraId="1CA72C01" w14:textId="77777777" w:rsidR="00B20833" w:rsidRDefault="00B20833" w:rsidP="00B20833">
      <w:pPr>
        <w:pStyle w:val="Paragraphedeliste"/>
        <w:jc w:val="both"/>
        <w:rPr>
          <w:rFonts w:ascii="Congenial Light" w:hAnsi="Congenial Light"/>
          <w:sz w:val="28"/>
          <w:szCs w:val="28"/>
        </w:rPr>
      </w:pPr>
    </w:p>
    <w:p w14:paraId="230E92CD" w14:textId="77777777" w:rsidR="0038342B" w:rsidRDefault="00890B60" w:rsidP="0038342B">
      <w:pPr>
        <w:pStyle w:val="Paragraphedeliste"/>
        <w:numPr>
          <w:ilvl w:val="0"/>
          <w:numId w:val="9"/>
        </w:numPr>
        <w:spacing w:after="200" w:line="276" w:lineRule="auto"/>
        <w:rPr>
          <w:rFonts w:ascii="Congenial Light" w:hAnsi="Congenial Light"/>
          <w:sz w:val="28"/>
          <w:szCs w:val="28"/>
        </w:rPr>
      </w:pPr>
      <w:r w:rsidRPr="00890B60">
        <w:rPr>
          <w:rFonts w:ascii="Congenial Light" w:hAnsi="Congenial Light"/>
          <w:sz w:val="28"/>
          <w:szCs w:val="28"/>
        </w:rPr>
        <w:t>Introduction</w:t>
      </w:r>
    </w:p>
    <w:p w14:paraId="097A2E99" w14:textId="6DB0648E"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Les acteurs de la copropriété</w:t>
      </w:r>
    </w:p>
    <w:p w14:paraId="2F5A587C"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Le fonctionnement de la copropriété</w:t>
      </w:r>
    </w:p>
    <w:p w14:paraId="380149AA"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Le rôle du syndic</w:t>
      </w:r>
    </w:p>
    <w:p w14:paraId="2473D693"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La gestion administrative et juridique</w:t>
      </w:r>
    </w:p>
    <w:p w14:paraId="0AFB9AC0"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La gestion de l’immeuble</w:t>
      </w:r>
    </w:p>
    <w:p w14:paraId="716C66F4"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Le copropriétaire et son lot : droits et obligations</w:t>
      </w:r>
    </w:p>
    <w:p w14:paraId="66B6891D"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le respect du règlement de copropriété</w:t>
      </w:r>
    </w:p>
    <w:p w14:paraId="03B6FBB9"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le droit de louer, d’effectuer des travaux, de diviser...</w:t>
      </w:r>
    </w:p>
    <w:p w14:paraId="1DE3A80C"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la situation particulière de l’organisme Hlm copropriétaire et bailleur</w:t>
      </w:r>
    </w:p>
    <w:p w14:paraId="41B2A4E8"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le budget</w:t>
      </w:r>
    </w:p>
    <w:p w14:paraId="7D6D3C3B"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lastRenderedPageBreak/>
        <w:t>- les règles comptables spécifiques et états à produire</w:t>
      </w:r>
    </w:p>
    <w:p w14:paraId="62ACAF79"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le financement de la copropriété</w:t>
      </w:r>
    </w:p>
    <w:p w14:paraId="15D4A188"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le plan pluriannuel de travaux et le fonds de travaux</w:t>
      </w:r>
    </w:p>
    <w:p w14:paraId="19459974"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les emprunts collectifs pour travaux</w:t>
      </w:r>
    </w:p>
    <w:p w14:paraId="1E1CAFB7"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l’approbation des comptes : différence avec le quitus</w:t>
      </w:r>
    </w:p>
    <w:p w14:paraId="4D8DB847"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les incidences en cas de vente de lots.</w:t>
      </w:r>
    </w:p>
    <w:p w14:paraId="50E3497E"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L’organisation et la tenue d’une assemblée générale</w:t>
      </w:r>
    </w:p>
    <w:p w14:paraId="3A874E7A"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la convocation, l’ordre du jour et les principaux types de décisions à prendre</w:t>
      </w:r>
    </w:p>
    <w:p w14:paraId="73DA60C7"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la représentation des copropriétaires</w:t>
      </w:r>
    </w:p>
    <w:p w14:paraId="1BBFB6EB"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la tenue de l’assemblée générale et le vote des résolutions</w:t>
      </w:r>
    </w:p>
    <w:p w14:paraId="24D91C55"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 le procès-verbal et la contestation des décisions</w:t>
      </w:r>
    </w:p>
    <w:p w14:paraId="38209CE1" w14:textId="77777777" w:rsidR="0038342B" w:rsidRPr="0038342B"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Opportunité de confier la gestion de certains biens à une association de propriétaire</w:t>
      </w:r>
    </w:p>
    <w:p w14:paraId="2548C4B9" w14:textId="562F3FD3" w:rsidR="00890B60" w:rsidRPr="00890B60" w:rsidRDefault="0038342B" w:rsidP="0038342B">
      <w:pPr>
        <w:pStyle w:val="Paragraphedeliste"/>
        <w:numPr>
          <w:ilvl w:val="0"/>
          <w:numId w:val="9"/>
        </w:numPr>
        <w:spacing w:after="200" w:line="276" w:lineRule="auto"/>
        <w:rPr>
          <w:rFonts w:ascii="Congenial Light" w:hAnsi="Congenial Light"/>
          <w:sz w:val="28"/>
          <w:szCs w:val="28"/>
        </w:rPr>
      </w:pPr>
      <w:r w:rsidRPr="0038342B">
        <w:rPr>
          <w:rFonts w:ascii="Congenial Light" w:hAnsi="Congenial Light"/>
          <w:sz w:val="28"/>
          <w:szCs w:val="28"/>
        </w:rPr>
        <w:t>Différencier les ASL et les AFUL</w:t>
      </w:r>
    </w:p>
    <w:p w14:paraId="134729DA" w14:textId="77777777" w:rsidR="00042988" w:rsidRPr="00890B60" w:rsidRDefault="00042988" w:rsidP="00890B60">
      <w:pPr>
        <w:shd w:val="clear" w:color="auto" w:fill="FFFFFF"/>
        <w:spacing w:before="240" w:after="240"/>
        <w:jc w:val="both"/>
        <w:outlineLvl w:val="2"/>
        <w:rPr>
          <w:rFonts w:ascii="Congenial Light" w:hAnsi="Congenial Light"/>
          <w:sz w:val="28"/>
          <w:szCs w:val="28"/>
        </w:rPr>
      </w:pPr>
    </w:p>
    <w:p w14:paraId="20C2CD6B" w14:textId="42A6CD33" w:rsidR="00A568C3" w:rsidRDefault="00A568C3" w:rsidP="00A568C3">
      <w:pPr>
        <w:jc w:val="both"/>
        <w:rPr>
          <w:rFonts w:ascii="Congenial Light" w:hAnsi="Congenial Light"/>
          <w:sz w:val="28"/>
          <w:szCs w:val="28"/>
        </w:rPr>
      </w:pPr>
      <w:r w:rsidRPr="001D37FE">
        <w:rPr>
          <w:rFonts w:ascii="Congenial Light" w:hAnsi="Congenial Light"/>
          <w:b/>
          <w:bCs/>
          <w:sz w:val="28"/>
          <w:szCs w:val="28"/>
        </w:rPr>
        <w:t>Accessibilité</w:t>
      </w:r>
      <w:r>
        <w:rPr>
          <w:rFonts w:ascii="Congenial Light" w:hAnsi="Congenial Light"/>
          <w:sz w:val="28"/>
          <w:szCs w:val="28"/>
        </w:rPr>
        <w:t> :</w:t>
      </w:r>
    </w:p>
    <w:p w14:paraId="6862D066" w14:textId="1658C30D" w:rsidR="00A568C3" w:rsidRDefault="00A568C3" w:rsidP="00A568C3">
      <w:pPr>
        <w:jc w:val="both"/>
        <w:rPr>
          <w:rFonts w:ascii="Congenial Light" w:hAnsi="Congenial Light"/>
          <w:sz w:val="28"/>
          <w:szCs w:val="28"/>
        </w:rPr>
      </w:pPr>
      <w:r>
        <w:rPr>
          <w:rFonts w:ascii="Congenial Light" w:hAnsi="Congenial Light"/>
          <w:sz w:val="28"/>
          <w:szCs w:val="28"/>
        </w:rPr>
        <w:t>L’organisme de formation a pris toutes les dispositions nécessaires pour un accueil personnalisé pour une personne en situation de handicap.</w:t>
      </w:r>
    </w:p>
    <w:p w14:paraId="2E174F2A" w14:textId="16C1DD6C" w:rsidR="00A568C3" w:rsidRDefault="00A568C3" w:rsidP="00A568C3">
      <w:pPr>
        <w:jc w:val="both"/>
        <w:rPr>
          <w:rFonts w:ascii="Congenial Light" w:hAnsi="Congenial Light"/>
          <w:sz w:val="28"/>
          <w:szCs w:val="28"/>
        </w:rPr>
      </w:pPr>
      <w:r>
        <w:rPr>
          <w:rFonts w:ascii="Congenial Light" w:hAnsi="Congenial Light"/>
          <w:sz w:val="28"/>
          <w:szCs w:val="28"/>
        </w:rPr>
        <w:t>Il est souhait</w:t>
      </w:r>
      <w:r w:rsidR="001D37FE">
        <w:rPr>
          <w:rFonts w:ascii="Congenial Light" w:hAnsi="Congenial Light"/>
          <w:sz w:val="28"/>
          <w:szCs w:val="28"/>
        </w:rPr>
        <w:t>able</w:t>
      </w:r>
      <w:r>
        <w:rPr>
          <w:rFonts w:ascii="Congenial Light" w:hAnsi="Congenial Light"/>
          <w:sz w:val="28"/>
          <w:szCs w:val="28"/>
        </w:rPr>
        <w:t xml:space="preserve"> que la personne en situation de handicap prenne contact avec l’organisme de formation pour fixer un rendez-vous</w:t>
      </w:r>
      <w:r w:rsidR="001D37FE">
        <w:rPr>
          <w:rFonts w:ascii="Congenial Light" w:hAnsi="Congenial Light"/>
          <w:sz w:val="28"/>
          <w:szCs w:val="28"/>
        </w:rPr>
        <w:t xml:space="preserve"> au moins 72 heures avant la dispense de la formation retenue.</w:t>
      </w:r>
    </w:p>
    <w:p w14:paraId="23D8E585" w14:textId="34E66179" w:rsidR="001D37FE" w:rsidRDefault="001D37FE" w:rsidP="00A568C3">
      <w:pPr>
        <w:jc w:val="both"/>
        <w:rPr>
          <w:rFonts w:ascii="Congenial Light" w:hAnsi="Congenial Light"/>
          <w:sz w:val="28"/>
          <w:szCs w:val="28"/>
        </w:rPr>
      </w:pPr>
      <w:r>
        <w:rPr>
          <w:rFonts w:ascii="Congenial Light" w:hAnsi="Congenial Light"/>
          <w:sz w:val="28"/>
          <w:szCs w:val="28"/>
        </w:rPr>
        <w:t>L’entretien d’accueil devra avoir lieu avec l’apprenant pour connaitre les conséquences du handicap sur la formation : gestion de l’entrée en formation, relation avec les autres apprenants ainsi qu’avec le formateur.</w:t>
      </w:r>
    </w:p>
    <w:p w14:paraId="08342991" w14:textId="1C479C61" w:rsidR="001D37FE" w:rsidRDefault="001D37FE" w:rsidP="00A568C3">
      <w:pPr>
        <w:jc w:val="both"/>
        <w:rPr>
          <w:rFonts w:ascii="Congenial Light" w:hAnsi="Congenial Light"/>
          <w:sz w:val="28"/>
          <w:szCs w:val="28"/>
        </w:rPr>
      </w:pPr>
      <w:r>
        <w:rPr>
          <w:rFonts w:ascii="Congenial Light" w:hAnsi="Congenial Light"/>
          <w:sz w:val="28"/>
          <w:szCs w:val="28"/>
        </w:rPr>
        <w:t>Mesurer l’adéquation entre la formation produite et le handicap et enfin évaluer avec lui la cohérence de la formation par rapport à son parcours métier.</w:t>
      </w:r>
    </w:p>
    <w:p w14:paraId="79683776" w14:textId="3D7D5D2F" w:rsidR="001D37FE" w:rsidRDefault="001D37FE" w:rsidP="00A568C3">
      <w:pPr>
        <w:jc w:val="both"/>
        <w:rPr>
          <w:rFonts w:ascii="Congenial Light" w:hAnsi="Congenial Light"/>
          <w:sz w:val="28"/>
          <w:szCs w:val="28"/>
        </w:rPr>
      </w:pPr>
      <w:r w:rsidRPr="001D37FE">
        <w:rPr>
          <w:rFonts w:ascii="Congenial Light" w:hAnsi="Congenial Light"/>
          <w:b/>
          <w:bCs/>
          <w:sz w:val="28"/>
          <w:szCs w:val="28"/>
        </w:rPr>
        <w:t>Délais d’accès</w:t>
      </w:r>
      <w:r>
        <w:rPr>
          <w:rFonts w:ascii="Congenial Light" w:hAnsi="Congenial Light"/>
          <w:sz w:val="28"/>
          <w:szCs w:val="28"/>
        </w:rPr>
        <w:t xml:space="preserve"> : </w:t>
      </w:r>
    </w:p>
    <w:p w14:paraId="2A064BBE" w14:textId="20D63642" w:rsidR="001D37FE" w:rsidRDefault="001D37FE" w:rsidP="00A568C3">
      <w:pPr>
        <w:jc w:val="both"/>
        <w:rPr>
          <w:rFonts w:ascii="Congenial Light" w:hAnsi="Congenial Light"/>
          <w:sz w:val="28"/>
          <w:szCs w:val="28"/>
        </w:rPr>
      </w:pPr>
      <w:r>
        <w:rPr>
          <w:rFonts w:ascii="Congenial Light" w:hAnsi="Congenial Light"/>
          <w:sz w:val="28"/>
          <w:szCs w:val="28"/>
        </w:rPr>
        <w:t>Les inscriptions seront fermées 72 heures avant la date de la dispense de la formation. Ceux-ci permettant au formateur de pouvoir préparer précisément l’organisation de la formation.</w:t>
      </w:r>
    </w:p>
    <w:p w14:paraId="443DC930" w14:textId="77777777" w:rsidR="009B4359" w:rsidRDefault="009B4359" w:rsidP="00A568C3">
      <w:pPr>
        <w:jc w:val="both"/>
        <w:rPr>
          <w:rFonts w:ascii="Congenial Light" w:hAnsi="Congenial Light"/>
          <w:sz w:val="28"/>
          <w:szCs w:val="28"/>
        </w:rPr>
      </w:pPr>
    </w:p>
    <w:p w14:paraId="165349AA" w14:textId="2C1D5894" w:rsidR="009B4359" w:rsidRPr="00CA7FE1" w:rsidRDefault="001D37FE" w:rsidP="00A568C3">
      <w:pPr>
        <w:jc w:val="both"/>
        <w:rPr>
          <w:rFonts w:ascii="Congenial Light" w:hAnsi="Congenial Light"/>
          <w:b/>
          <w:bCs/>
          <w:sz w:val="28"/>
          <w:szCs w:val="28"/>
        </w:rPr>
      </w:pPr>
      <w:r w:rsidRPr="00CA7FE1">
        <w:rPr>
          <w:rFonts w:ascii="Congenial Light" w:hAnsi="Congenial Light"/>
          <w:b/>
          <w:bCs/>
          <w:sz w:val="28"/>
          <w:szCs w:val="28"/>
        </w:rPr>
        <w:t xml:space="preserve">Modalités d’évaluation : </w:t>
      </w:r>
    </w:p>
    <w:p w14:paraId="5360ED52" w14:textId="67CB5C2E" w:rsidR="001D37FE" w:rsidRDefault="001D37FE" w:rsidP="00A568C3">
      <w:pPr>
        <w:jc w:val="both"/>
        <w:rPr>
          <w:rFonts w:ascii="Congenial Light" w:hAnsi="Congenial Light"/>
          <w:sz w:val="28"/>
          <w:szCs w:val="28"/>
        </w:rPr>
      </w:pPr>
      <w:r>
        <w:rPr>
          <w:rFonts w:ascii="Congenial Light" w:hAnsi="Congenial Light"/>
          <w:sz w:val="28"/>
          <w:szCs w:val="28"/>
        </w:rPr>
        <w:t xml:space="preserve">Les évaluations se déroulent en trois temps : </w:t>
      </w:r>
    </w:p>
    <w:p w14:paraId="3574D825" w14:textId="757335A4" w:rsidR="00CA7FE1" w:rsidRDefault="00CA7FE1" w:rsidP="00A568C3">
      <w:pPr>
        <w:jc w:val="both"/>
        <w:rPr>
          <w:rFonts w:ascii="Congenial Light" w:hAnsi="Congenial Light"/>
          <w:sz w:val="28"/>
          <w:szCs w:val="28"/>
        </w:rPr>
      </w:pPr>
      <w:r>
        <w:rPr>
          <w:rFonts w:ascii="Congenial Light" w:hAnsi="Congenial Light"/>
          <w:sz w:val="28"/>
          <w:szCs w:val="28"/>
        </w:rPr>
        <w:t>En début de formation : le test de positionnement permet de connaitre le niveau de chacun des participant avant la formation de la journée.</w:t>
      </w:r>
    </w:p>
    <w:p w14:paraId="5B195B56" w14:textId="158C8407" w:rsidR="00CA7FE1" w:rsidRDefault="00CA7FE1" w:rsidP="00A568C3">
      <w:pPr>
        <w:jc w:val="both"/>
        <w:rPr>
          <w:rFonts w:ascii="Congenial Light" w:hAnsi="Congenial Light"/>
          <w:sz w:val="28"/>
          <w:szCs w:val="28"/>
        </w:rPr>
      </w:pPr>
      <w:r>
        <w:rPr>
          <w:rFonts w:ascii="Congenial Light" w:hAnsi="Congenial Light"/>
          <w:sz w:val="28"/>
          <w:szCs w:val="28"/>
        </w:rPr>
        <w:lastRenderedPageBreak/>
        <w:t xml:space="preserve">Pendant la formation : en binôme ou en </w:t>
      </w:r>
      <w:r w:rsidR="00E10C49">
        <w:rPr>
          <w:rFonts w:ascii="Congenial Light" w:hAnsi="Congenial Light"/>
          <w:sz w:val="28"/>
          <w:szCs w:val="28"/>
        </w:rPr>
        <w:t>trinôme</w:t>
      </w:r>
      <w:r>
        <w:rPr>
          <w:rFonts w:ascii="Congenial Light" w:hAnsi="Congenial Light"/>
          <w:sz w:val="28"/>
          <w:szCs w:val="28"/>
        </w:rPr>
        <w:t xml:space="preserve"> : travail sur des questions avec des mots clés </w:t>
      </w:r>
      <w:r w:rsidR="00E10C49">
        <w:rPr>
          <w:rFonts w:ascii="Congenial Light" w:hAnsi="Congenial Light"/>
          <w:sz w:val="28"/>
          <w:szCs w:val="28"/>
        </w:rPr>
        <w:t xml:space="preserve">sur les modules présentés pour s’assurer de la bonne compréhension et des acquis de la formation dispensée. </w:t>
      </w:r>
    </w:p>
    <w:p w14:paraId="1DF239E3" w14:textId="38ED8ECA" w:rsidR="00E10C49" w:rsidRDefault="00E10C49" w:rsidP="00A568C3">
      <w:pPr>
        <w:jc w:val="both"/>
        <w:rPr>
          <w:rFonts w:ascii="Congenial Light" w:hAnsi="Congenial Light"/>
          <w:sz w:val="28"/>
          <w:szCs w:val="28"/>
        </w:rPr>
      </w:pPr>
      <w:r>
        <w:rPr>
          <w:rFonts w:ascii="Congenial Light" w:hAnsi="Congenial Light"/>
          <w:sz w:val="28"/>
          <w:szCs w:val="28"/>
        </w:rPr>
        <w:t xml:space="preserve">En fin de formation : quiz de fin de formation permettant d’évaluer les connaissances acquises. </w:t>
      </w:r>
    </w:p>
    <w:p w14:paraId="13E3B4AF" w14:textId="77777777" w:rsidR="00E10C49" w:rsidRPr="009B4359" w:rsidRDefault="00E10C49" w:rsidP="00A568C3">
      <w:pPr>
        <w:jc w:val="both"/>
        <w:rPr>
          <w:rFonts w:ascii="Congenial Light" w:hAnsi="Congenial Light"/>
          <w:b/>
          <w:bCs/>
          <w:sz w:val="28"/>
          <w:szCs w:val="28"/>
        </w:rPr>
      </w:pPr>
    </w:p>
    <w:p w14:paraId="14EB81BA" w14:textId="6DF198FB" w:rsidR="00E10C49" w:rsidRPr="009B4359" w:rsidRDefault="00E10C49" w:rsidP="00A568C3">
      <w:pPr>
        <w:jc w:val="both"/>
        <w:rPr>
          <w:rFonts w:ascii="Congenial Light" w:hAnsi="Congenial Light"/>
          <w:b/>
          <w:bCs/>
          <w:sz w:val="28"/>
          <w:szCs w:val="28"/>
        </w:rPr>
      </w:pPr>
      <w:r w:rsidRPr="009B4359">
        <w:rPr>
          <w:rFonts w:ascii="Congenial Light" w:hAnsi="Congenial Light"/>
          <w:b/>
          <w:bCs/>
          <w:sz w:val="28"/>
          <w:szCs w:val="28"/>
        </w:rPr>
        <w:t xml:space="preserve">Evaluation des connaissances : </w:t>
      </w:r>
    </w:p>
    <w:p w14:paraId="4909A37C" w14:textId="466B993E" w:rsidR="00E10C49" w:rsidRDefault="00E10C49" w:rsidP="00A568C3">
      <w:pPr>
        <w:jc w:val="both"/>
        <w:rPr>
          <w:rFonts w:ascii="Congenial Light" w:hAnsi="Congenial Light"/>
          <w:sz w:val="28"/>
          <w:szCs w:val="28"/>
        </w:rPr>
      </w:pPr>
      <w:r>
        <w:rPr>
          <w:rFonts w:ascii="Congenial Light" w:hAnsi="Congenial Light"/>
          <w:sz w:val="28"/>
          <w:szCs w:val="28"/>
        </w:rPr>
        <w:t xml:space="preserve">Quiz d’évaluation comportant </w:t>
      </w:r>
      <w:r w:rsidR="00124409">
        <w:rPr>
          <w:rFonts w:ascii="Congenial Light" w:hAnsi="Congenial Light"/>
          <w:sz w:val="28"/>
          <w:szCs w:val="28"/>
        </w:rPr>
        <w:t>16</w:t>
      </w:r>
      <w:r>
        <w:rPr>
          <w:rFonts w:ascii="Congenial Light" w:hAnsi="Congenial Light"/>
          <w:sz w:val="28"/>
          <w:szCs w:val="28"/>
        </w:rPr>
        <w:t xml:space="preserve"> questions : il faudra obtenir au moins 75% de réponses justes au quiz final de formation pour obtenir une attestation de réussite de fin de formation validant </w:t>
      </w:r>
      <w:r w:rsidR="00CC698C">
        <w:rPr>
          <w:rFonts w:ascii="Congenial Light" w:hAnsi="Congenial Light"/>
          <w:sz w:val="28"/>
          <w:szCs w:val="28"/>
        </w:rPr>
        <w:t>7</w:t>
      </w:r>
      <w:r>
        <w:rPr>
          <w:rFonts w:ascii="Congenial Light" w:hAnsi="Congenial Light"/>
          <w:sz w:val="28"/>
          <w:szCs w:val="28"/>
        </w:rPr>
        <w:t xml:space="preserve"> heures en loi Alur. </w:t>
      </w:r>
    </w:p>
    <w:p w14:paraId="1F62EB58" w14:textId="77777777" w:rsidR="00E10C49" w:rsidRDefault="00E10C49" w:rsidP="00A568C3">
      <w:pPr>
        <w:jc w:val="both"/>
        <w:rPr>
          <w:rFonts w:ascii="Congenial Light" w:hAnsi="Congenial Light"/>
          <w:sz w:val="28"/>
          <w:szCs w:val="28"/>
        </w:rPr>
      </w:pPr>
    </w:p>
    <w:p w14:paraId="13D06E76" w14:textId="43CCB5B0" w:rsidR="00E10C49" w:rsidRPr="00E10C49" w:rsidRDefault="00E10C49" w:rsidP="00A568C3">
      <w:pPr>
        <w:jc w:val="both"/>
        <w:rPr>
          <w:rFonts w:ascii="Congenial Light" w:hAnsi="Congenial Light"/>
          <w:b/>
          <w:bCs/>
          <w:sz w:val="28"/>
          <w:szCs w:val="28"/>
        </w:rPr>
      </w:pPr>
      <w:r w:rsidRPr="00E10C49">
        <w:rPr>
          <w:rFonts w:ascii="Congenial Light" w:hAnsi="Congenial Light"/>
          <w:b/>
          <w:bCs/>
          <w:sz w:val="28"/>
          <w:szCs w:val="28"/>
        </w:rPr>
        <w:t xml:space="preserve">Evaluation de satisfaction : </w:t>
      </w:r>
    </w:p>
    <w:p w14:paraId="4E8028A5" w14:textId="3E09DE17" w:rsidR="00E10C49" w:rsidRDefault="00E10C49" w:rsidP="00A568C3">
      <w:pPr>
        <w:jc w:val="both"/>
        <w:rPr>
          <w:rFonts w:ascii="Congenial Light" w:hAnsi="Congenial Light"/>
          <w:sz w:val="28"/>
          <w:szCs w:val="28"/>
        </w:rPr>
      </w:pPr>
      <w:r>
        <w:rPr>
          <w:rFonts w:ascii="Congenial Light" w:hAnsi="Congenial Light"/>
          <w:sz w:val="28"/>
          <w:szCs w:val="28"/>
        </w:rPr>
        <w:t>Un formulaire de satisfaction sera remis à l’apprenant et devra être complété par ses soins en fin de formation. Celui-ci devra être remis au formateur en fin de formation.</w:t>
      </w:r>
    </w:p>
    <w:p w14:paraId="1D4D6096" w14:textId="77777777" w:rsidR="009B4359" w:rsidRDefault="009B4359" w:rsidP="00A568C3">
      <w:pPr>
        <w:jc w:val="both"/>
        <w:rPr>
          <w:rFonts w:ascii="Congenial Light" w:hAnsi="Congenial Light"/>
          <w:sz w:val="28"/>
          <w:szCs w:val="28"/>
        </w:rPr>
      </w:pPr>
    </w:p>
    <w:p w14:paraId="4892C3D4" w14:textId="397E567D" w:rsidR="00E10C49" w:rsidRDefault="00E10C49" w:rsidP="00A568C3">
      <w:pPr>
        <w:jc w:val="both"/>
        <w:rPr>
          <w:rFonts w:ascii="Congenial Light" w:hAnsi="Congenial Light"/>
          <w:sz w:val="28"/>
          <w:szCs w:val="28"/>
        </w:rPr>
      </w:pPr>
      <w:r w:rsidRPr="00E10C49">
        <w:rPr>
          <w:rFonts w:ascii="Congenial Light" w:hAnsi="Congenial Light"/>
          <w:b/>
          <w:bCs/>
          <w:sz w:val="28"/>
          <w:szCs w:val="28"/>
        </w:rPr>
        <w:t>Formation certifiante :</w:t>
      </w:r>
      <w:r>
        <w:rPr>
          <w:rFonts w:ascii="Congenial Light" w:hAnsi="Congenial Light"/>
          <w:sz w:val="28"/>
          <w:szCs w:val="28"/>
        </w:rPr>
        <w:t xml:space="preserve"> </w:t>
      </w:r>
      <w:r w:rsidR="00805DB6">
        <w:rPr>
          <w:rFonts w:ascii="Congenial Light" w:hAnsi="Congenial Light"/>
          <w:sz w:val="28"/>
          <w:szCs w:val="28"/>
        </w:rPr>
        <w:t>non</w:t>
      </w:r>
      <w:r w:rsidR="0080755E">
        <w:rPr>
          <w:rFonts w:ascii="Congenial Light" w:hAnsi="Congenial Light"/>
          <w:sz w:val="28"/>
          <w:szCs w:val="28"/>
        </w:rPr>
        <w:t xml:space="preserve"> </w:t>
      </w:r>
      <w:r w:rsidR="00F97821">
        <w:rPr>
          <w:rFonts w:ascii="Congenial Light" w:hAnsi="Congenial Light"/>
          <w:sz w:val="28"/>
          <w:szCs w:val="28"/>
        </w:rPr>
        <w:t xml:space="preserve">- </w:t>
      </w:r>
      <w:r w:rsidR="0080755E">
        <w:rPr>
          <w:rFonts w:ascii="Congenial Light" w:hAnsi="Congenial Light"/>
          <w:sz w:val="28"/>
          <w:szCs w:val="28"/>
        </w:rPr>
        <w:t>formation continue des compétences Loi Alur.</w:t>
      </w:r>
    </w:p>
    <w:p w14:paraId="7960B731" w14:textId="176946D4" w:rsidR="00E10C49" w:rsidRDefault="00E10C49" w:rsidP="00A568C3">
      <w:pPr>
        <w:jc w:val="both"/>
        <w:rPr>
          <w:rFonts w:ascii="Congenial Light" w:hAnsi="Congenial Light"/>
          <w:sz w:val="28"/>
          <w:szCs w:val="28"/>
        </w:rPr>
      </w:pPr>
    </w:p>
    <w:p w14:paraId="6EF1A2BC" w14:textId="69C75505" w:rsidR="00E10C49" w:rsidRPr="009B4359" w:rsidRDefault="00E10C49" w:rsidP="00A568C3">
      <w:pPr>
        <w:jc w:val="both"/>
        <w:rPr>
          <w:rFonts w:ascii="Congenial Light" w:hAnsi="Congenial Light"/>
          <w:b/>
          <w:bCs/>
          <w:sz w:val="28"/>
          <w:szCs w:val="28"/>
        </w:rPr>
      </w:pPr>
      <w:r w:rsidRPr="009B4359">
        <w:rPr>
          <w:rFonts w:ascii="Congenial Light" w:hAnsi="Congenial Light"/>
          <w:b/>
          <w:bCs/>
          <w:sz w:val="28"/>
          <w:szCs w:val="28"/>
        </w:rPr>
        <w:t xml:space="preserve">Certificat de réalisation – Attestation de formation : </w:t>
      </w:r>
    </w:p>
    <w:p w14:paraId="18C9D148" w14:textId="65CF5E18" w:rsidR="00E10C49" w:rsidRDefault="00E10C49" w:rsidP="00A568C3">
      <w:pPr>
        <w:jc w:val="both"/>
        <w:rPr>
          <w:rFonts w:ascii="Congenial Light" w:hAnsi="Congenial Light"/>
          <w:sz w:val="28"/>
          <w:szCs w:val="28"/>
        </w:rPr>
      </w:pPr>
      <w:r>
        <w:rPr>
          <w:rFonts w:ascii="Congenial Light" w:hAnsi="Congenial Light"/>
          <w:sz w:val="28"/>
          <w:szCs w:val="28"/>
        </w:rPr>
        <w:t xml:space="preserve">A l’issue de la formation, une attestation de fin de formation sera </w:t>
      </w:r>
      <w:r w:rsidR="00785BA9">
        <w:rPr>
          <w:rFonts w:ascii="Congenial Light" w:hAnsi="Congenial Light"/>
          <w:sz w:val="28"/>
          <w:szCs w:val="28"/>
        </w:rPr>
        <w:t>délivrée</w:t>
      </w:r>
      <w:r>
        <w:rPr>
          <w:rFonts w:ascii="Congenial Light" w:hAnsi="Congenial Light"/>
          <w:sz w:val="28"/>
          <w:szCs w:val="28"/>
        </w:rPr>
        <w:t xml:space="preserve"> à l’apprenant </w:t>
      </w:r>
      <w:r w:rsidR="00785BA9">
        <w:rPr>
          <w:rFonts w:ascii="Congenial Light" w:hAnsi="Congenial Light"/>
          <w:sz w:val="28"/>
          <w:szCs w:val="28"/>
        </w:rPr>
        <w:t>s’il a obtenu au moins 75% de bonne réponse au quiz final.</w:t>
      </w:r>
    </w:p>
    <w:p w14:paraId="50D0AB26" w14:textId="400635EF" w:rsidR="007408B0" w:rsidRPr="0067356F" w:rsidRDefault="007408B0" w:rsidP="0067356F">
      <w:pPr>
        <w:jc w:val="both"/>
        <w:rPr>
          <w:rFonts w:ascii="Congenial Light" w:hAnsi="Congenial Light"/>
          <w:sz w:val="28"/>
          <w:szCs w:val="28"/>
        </w:rPr>
      </w:pPr>
    </w:p>
    <w:sectPr w:rsidR="007408B0" w:rsidRPr="00673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genial Light">
    <w:altName w:val="Calibri"/>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A6C"/>
    <w:multiLevelType w:val="hybridMultilevel"/>
    <w:tmpl w:val="14463D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F1C09"/>
    <w:multiLevelType w:val="hybridMultilevel"/>
    <w:tmpl w:val="FCF86D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CC61B24"/>
    <w:multiLevelType w:val="hybridMultilevel"/>
    <w:tmpl w:val="BAFCCF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272CE"/>
    <w:multiLevelType w:val="hybridMultilevel"/>
    <w:tmpl w:val="AD38C5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8152B6D"/>
    <w:multiLevelType w:val="hybridMultilevel"/>
    <w:tmpl w:val="C72A2952"/>
    <w:lvl w:ilvl="0" w:tplc="97645E2A">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 w15:restartNumberingAfterBreak="0">
    <w:nsid w:val="3A2B46B9"/>
    <w:multiLevelType w:val="hybridMultilevel"/>
    <w:tmpl w:val="FAEA964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0F0058"/>
    <w:multiLevelType w:val="hybridMultilevel"/>
    <w:tmpl w:val="E4287922"/>
    <w:lvl w:ilvl="0" w:tplc="578644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AC31D1"/>
    <w:multiLevelType w:val="hybridMultilevel"/>
    <w:tmpl w:val="DAD0E7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5E398C"/>
    <w:multiLevelType w:val="hybridMultilevel"/>
    <w:tmpl w:val="E38066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2476905">
    <w:abstractNumId w:val="4"/>
  </w:num>
  <w:num w:numId="2" w16cid:durableId="1230533010">
    <w:abstractNumId w:val="6"/>
  </w:num>
  <w:num w:numId="3" w16cid:durableId="1933471440">
    <w:abstractNumId w:val="8"/>
  </w:num>
  <w:num w:numId="4" w16cid:durableId="1586301935">
    <w:abstractNumId w:val="0"/>
  </w:num>
  <w:num w:numId="5" w16cid:durableId="26487047">
    <w:abstractNumId w:val="5"/>
  </w:num>
  <w:num w:numId="6" w16cid:durableId="1689213930">
    <w:abstractNumId w:val="7"/>
  </w:num>
  <w:num w:numId="7" w16cid:durableId="1135290407">
    <w:abstractNumId w:val="3"/>
  </w:num>
  <w:num w:numId="8" w16cid:durableId="202602591">
    <w:abstractNumId w:val="1"/>
  </w:num>
  <w:num w:numId="9" w16cid:durableId="1918127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64"/>
    <w:rsid w:val="00042988"/>
    <w:rsid w:val="000738E5"/>
    <w:rsid w:val="00124409"/>
    <w:rsid w:val="00160DDE"/>
    <w:rsid w:val="001C46B0"/>
    <w:rsid w:val="001D37FE"/>
    <w:rsid w:val="001F677F"/>
    <w:rsid w:val="0038342B"/>
    <w:rsid w:val="003A4FBC"/>
    <w:rsid w:val="004A7A0E"/>
    <w:rsid w:val="004F551A"/>
    <w:rsid w:val="00590FB8"/>
    <w:rsid w:val="005B449C"/>
    <w:rsid w:val="0067356F"/>
    <w:rsid w:val="00677349"/>
    <w:rsid w:val="007408B0"/>
    <w:rsid w:val="007632C2"/>
    <w:rsid w:val="00785BA9"/>
    <w:rsid w:val="007C6A64"/>
    <w:rsid w:val="007D7B2E"/>
    <w:rsid w:val="00805DB6"/>
    <w:rsid w:val="0080755E"/>
    <w:rsid w:val="008453EE"/>
    <w:rsid w:val="00890B60"/>
    <w:rsid w:val="008D454C"/>
    <w:rsid w:val="00921F84"/>
    <w:rsid w:val="00935C7D"/>
    <w:rsid w:val="009B2A8B"/>
    <w:rsid w:val="009B4359"/>
    <w:rsid w:val="00A2717F"/>
    <w:rsid w:val="00A568C3"/>
    <w:rsid w:val="00AF2603"/>
    <w:rsid w:val="00B20833"/>
    <w:rsid w:val="00B4686D"/>
    <w:rsid w:val="00CA7FE1"/>
    <w:rsid w:val="00CC698C"/>
    <w:rsid w:val="00D11E46"/>
    <w:rsid w:val="00DA2B3B"/>
    <w:rsid w:val="00DF3317"/>
    <w:rsid w:val="00E10C49"/>
    <w:rsid w:val="00F431F5"/>
    <w:rsid w:val="00F978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89E7"/>
  <w15:chartTrackingRefBased/>
  <w15:docId w15:val="{0D94C5CF-3841-43D0-A952-6F882C01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7D"/>
    <w:pPr>
      <w:ind w:left="720"/>
      <w:contextualSpacing/>
    </w:pPr>
  </w:style>
  <w:style w:type="character" w:styleId="Accentuationlgre">
    <w:name w:val="Subtle Emphasis"/>
    <w:basedOn w:val="Policepardfaut"/>
    <w:uiPriority w:val="19"/>
    <w:qFormat/>
    <w:rsid w:val="00890B6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1087</Words>
  <Characters>5982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COURGEON</dc:creator>
  <cp:keywords/>
  <dc:description/>
  <cp:lastModifiedBy>Brigitte COURGEON</cp:lastModifiedBy>
  <cp:revision>5</cp:revision>
  <dcterms:created xsi:type="dcterms:W3CDTF">2024-07-18T07:22:00Z</dcterms:created>
  <dcterms:modified xsi:type="dcterms:W3CDTF">2024-07-18T07:32:00Z</dcterms:modified>
</cp:coreProperties>
</file>